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0E8A4" w14:textId="706B5014" w:rsidR="005C56C3" w:rsidRPr="005C56C3" w:rsidRDefault="005C56C3" w:rsidP="005C56C3">
      <w:pPr>
        <w:pStyle w:val="Sinespaciado"/>
        <w:spacing w:line="360" w:lineRule="auto"/>
        <w:rPr>
          <w:rFonts w:ascii="Verdana" w:hAnsi="Verdana"/>
          <w:b/>
          <w:szCs w:val="20"/>
          <w:lang w:val="es-ES"/>
        </w:rPr>
      </w:pPr>
      <w:r w:rsidRPr="005C56C3">
        <w:rPr>
          <w:rFonts w:ascii="Verdana" w:hAnsi="Verdana"/>
          <w:b/>
          <w:szCs w:val="20"/>
        </w:rPr>
        <w:t>Educa</w:t>
      </w:r>
      <w:r w:rsidR="008037DA">
        <w:rPr>
          <w:rFonts w:ascii="Verdana" w:hAnsi="Verdana"/>
          <w:b/>
          <w:szCs w:val="20"/>
        </w:rPr>
        <w:t>ción Médica Superior vol.31 no.2</w:t>
      </w:r>
      <w:r w:rsidRPr="005C56C3">
        <w:rPr>
          <w:rFonts w:ascii="Verdana" w:hAnsi="Verdana"/>
          <w:b/>
          <w:szCs w:val="20"/>
        </w:rPr>
        <w:t xml:space="preserve"> La Habana, </w:t>
      </w:r>
      <w:r w:rsidR="008037DA">
        <w:rPr>
          <w:rFonts w:ascii="Verdana" w:hAnsi="Verdana"/>
          <w:b/>
          <w:szCs w:val="20"/>
        </w:rPr>
        <w:t>Abr. – May</w:t>
      </w:r>
      <w:r w:rsidRPr="005C56C3">
        <w:rPr>
          <w:rFonts w:ascii="Verdana" w:hAnsi="Verdana"/>
          <w:b/>
          <w:szCs w:val="20"/>
        </w:rPr>
        <w:t>. 2017</w:t>
      </w:r>
    </w:p>
    <w:p w14:paraId="72A9AFB8" w14:textId="77777777" w:rsidR="005C56C3" w:rsidRPr="005C56C3" w:rsidRDefault="005C56C3" w:rsidP="005C56C3">
      <w:pPr>
        <w:pStyle w:val="NormalWeb"/>
        <w:spacing w:before="0" w:beforeAutospacing="0" w:after="0" w:afterAutospacing="0" w:line="360" w:lineRule="auto"/>
        <w:jc w:val="right"/>
        <w:rPr>
          <w:rFonts w:ascii="Verdana" w:hAnsi="Verdana"/>
          <w:sz w:val="20"/>
          <w:szCs w:val="20"/>
        </w:rPr>
      </w:pPr>
      <w:r w:rsidRPr="005C56C3">
        <w:rPr>
          <w:rFonts w:ascii="Verdana" w:hAnsi="Verdana"/>
          <w:b/>
          <w:bCs/>
          <w:sz w:val="20"/>
          <w:szCs w:val="20"/>
        </w:rPr>
        <w:t>ARTÍCULO ORIGINAL</w:t>
      </w:r>
    </w:p>
    <w:p w14:paraId="72C7255E" w14:textId="77777777" w:rsidR="005C56C3" w:rsidRPr="005C56C3" w:rsidRDefault="005C56C3" w:rsidP="005C56C3">
      <w:pPr>
        <w:spacing w:after="0" w:line="360" w:lineRule="auto"/>
        <w:jc w:val="right"/>
        <w:rPr>
          <w:rFonts w:ascii="Verdana" w:hAnsi="Verdana"/>
          <w:b/>
          <w:sz w:val="20"/>
          <w:szCs w:val="20"/>
          <w:lang w:val="es-CO"/>
        </w:rPr>
      </w:pPr>
    </w:p>
    <w:p w14:paraId="5CF18D58" w14:textId="0D2586E1" w:rsidR="005C56C3" w:rsidRDefault="00545A65" w:rsidP="00545A65">
      <w:pPr>
        <w:spacing w:after="0" w:line="240" w:lineRule="auto"/>
        <w:jc w:val="right"/>
        <w:rPr>
          <w:rFonts w:ascii="Verdana" w:hAnsi="Verdana"/>
          <w:b/>
          <w:sz w:val="20"/>
          <w:szCs w:val="20"/>
          <w:lang w:val="es-CO"/>
        </w:rPr>
      </w:pPr>
      <w:r>
        <w:rPr>
          <w:rFonts w:ascii="Verdana" w:hAnsi="Verdana"/>
          <w:b/>
          <w:sz w:val="20"/>
          <w:szCs w:val="20"/>
          <w:lang w:val="es-CO"/>
        </w:rPr>
        <w:t>ID. 1179</w:t>
      </w:r>
    </w:p>
    <w:p w14:paraId="2FB6A6B0" w14:textId="62B61C6E" w:rsidR="00545A65" w:rsidRDefault="00545A65" w:rsidP="00545A65">
      <w:pPr>
        <w:spacing w:after="0" w:line="240" w:lineRule="auto"/>
        <w:jc w:val="right"/>
        <w:rPr>
          <w:rFonts w:ascii="Verdana" w:hAnsi="Verdana"/>
          <w:b/>
          <w:sz w:val="20"/>
          <w:szCs w:val="20"/>
          <w:lang w:val="es-CO"/>
        </w:rPr>
      </w:pPr>
      <w:r>
        <w:rPr>
          <w:rFonts w:ascii="Verdana" w:hAnsi="Verdana"/>
          <w:b/>
          <w:sz w:val="20"/>
          <w:szCs w:val="20"/>
          <w:lang w:val="es-CO"/>
        </w:rPr>
        <w:t>RECIBIDO: 13/3/2017</w:t>
      </w:r>
    </w:p>
    <w:p w14:paraId="73B43084" w14:textId="2A72009B" w:rsidR="00545A65" w:rsidRDefault="00545A65" w:rsidP="00545A65">
      <w:pPr>
        <w:spacing w:after="0" w:line="240" w:lineRule="auto"/>
        <w:jc w:val="right"/>
        <w:rPr>
          <w:rFonts w:ascii="Verdana" w:hAnsi="Verdana"/>
          <w:b/>
          <w:sz w:val="20"/>
          <w:szCs w:val="20"/>
          <w:lang w:val="es-CO"/>
        </w:rPr>
      </w:pPr>
      <w:r>
        <w:rPr>
          <w:rFonts w:ascii="Verdana" w:hAnsi="Verdana"/>
          <w:b/>
          <w:sz w:val="20"/>
          <w:szCs w:val="20"/>
          <w:lang w:val="es-CO"/>
        </w:rPr>
        <w:t>APROBADO 13/3/2017</w:t>
      </w:r>
    </w:p>
    <w:p w14:paraId="7F6D9820" w14:textId="474F762C" w:rsidR="00545A65" w:rsidRPr="005C56C3" w:rsidRDefault="00545A65" w:rsidP="00545A65">
      <w:pPr>
        <w:spacing w:after="0" w:line="240" w:lineRule="auto"/>
        <w:jc w:val="right"/>
        <w:rPr>
          <w:rFonts w:ascii="Verdana" w:hAnsi="Verdana"/>
          <w:b/>
          <w:sz w:val="20"/>
          <w:szCs w:val="20"/>
          <w:lang w:val="es-CO"/>
        </w:rPr>
      </w:pPr>
      <w:r>
        <w:rPr>
          <w:rFonts w:ascii="Verdana" w:hAnsi="Verdana"/>
          <w:b/>
          <w:sz w:val="20"/>
          <w:szCs w:val="20"/>
          <w:lang w:val="es-CO"/>
        </w:rPr>
        <w:t>PUBLICAR: Vol. 31, No.2, 2017</w:t>
      </w:r>
    </w:p>
    <w:p w14:paraId="39C84F19" w14:textId="77777777" w:rsidR="005C56C3" w:rsidRPr="005C56C3" w:rsidRDefault="005C56C3" w:rsidP="005C56C3">
      <w:pPr>
        <w:spacing w:after="0" w:line="360" w:lineRule="auto"/>
        <w:jc w:val="right"/>
        <w:rPr>
          <w:rFonts w:ascii="Verdana" w:hAnsi="Verdana"/>
          <w:b/>
          <w:sz w:val="20"/>
          <w:szCs w:val="20"/>
          <w:lang w:val="es-CO"/>
        </w:rPr>
      </w:pPr>
    </w:p>
    <w:p w14:paraId="548F3BA9" w14:textId="77777777" w:rsidR="005C56C3" w:rsidRPr="005C56C3" w:rsidRDefault="005C56C3" w:rsidP="00C82DB4">
      <w:pPr>
        <w:spacing w:after="0" w:line="360" w:lineRule="auto"/>
        <w:rPr>
          <w:rFonts w:ascii="Verdana" w:hAnsi="Verdana"/>
          <w:b/>
          <w:sz w:val="20"/>
          <w:szCs w:val="20"/>
          <w:lang w:val="es-CO"/>
        </w:rPr>
      </w:pPr>
    </w:p>
    <w:p w14:paraId="088650C7" w14:textId="4CDFF942" w:rsidR="008C7903" w:rsidRDefault="008037DA" w:rsidP="005C56C3">
      <w:pPr>
        <w:spacing w:after="0" w:line="360" w:lineRule="auto"/>
        <w:rPr>
          <w:rFonts w:ascii="Verdana" w:hAnsi="Verdana"/>
          <w:b/>
          <w:sz w:val="20"/>
          <w:szCs w:val="20"/>
          <w:lang w:val="es-CO"/>
        </w:rPr>
      </w:pPr>
      <w:r>
        <w:rPr>
          <w:rFonts w:ascii="Verdana" w:hAnsi="Verdana"/>
          <w:b/>
          <w:sz w:val="20"/>
          <w:szCs w:val="20"/>
          <w:lang w:val="es-CO"/>
        </w:rPr>
        <w:t xml:space="preserve">El proceso docente educativo </w:t>
      </w:r>
      <w:r w:rsidR="00BF1816" w:rsidRPr="00BF1816">
        <w:rPr>
          <w:rFonts w:ascii="Verdana" w:hAnsi="Verdana"/>
          <w:b/>
          <w:sz w:val="20"/>
          <w:szCs w:val="20"/>
          <w:lang w:val="es-CO"/>
        </w:rPr>
        <w:t>en el pensamiento de Fidel</w:t>
      </w:r>
    </w:p>
    <w:p w14:paraId="476A3B0F" w14:textId="77777777" w:rsidR="00545A65" w:rsidRPr="005C56C3" w:rsidRDefault="00545A65" w:rsidP="005C56C3">
      <w:pPr>
        <w:spacing w:after="0" w:line="360" w:lineRule="auto"/>
        <w:rPr>
          <w:rFonts w:ascii="Verdana" w:hAnsi="Verdana"/>
          <w:b/>
          <w:sz w:val="20"/>
          <w:szCs w:val="20"/>
          <w:lang w:val="es-CO"/>
        </w:rPr>
      </w:pPr>
    </w:p>
    <w:p w14:paraId="23D5A774" w14:textId="43FB5FA5" w:rsidR="007B19AB" w:rsidRPr="005C56C3" w:rsidRDefault="00545A65" w:rsidP="005C56C3">
      <w:pPr>
        <w:spacing w:after="0" w:line="360" w:lineRule="auto"/>
        <w:rPr>
          <w:rFonts w:ascii="Verdana" w:hAnsi="Verdana"/>
          <w:sz w:val="20"/>
          <w:szCs w:val="20"/>
          <w:lang w:val="es-CO"/>
        </w:rPr>
      </w:pPr>
      <w:r>
        <w:rPr>
          <w:rFonts w:ascii="Verdana" w:hAnsi="Verdana"/>
          <w:b/>
          <w:sz w:val="20"/>
          <w:szCs w:val="20"/>
          <w:lang w:val="es-CO"/>
        </w:rPr>
        <w:t>Autores:</w:t>
      </w:r>
      <w:bookmarkStart w:id="0" w:name="_GoBack"/>
      <w:bookmarkEnd w:id="0"/>
      <w:r>
        <w:rPr>
          <w:rFonts w:ascii="Verdana" w:hAnsi="Verdana"/>
          <w:b/>
          <w:sz w:val="20"/>
          <w:szCs w:val="20"/>
          <w:lang w:val="es-CO"/>
        </w:rPr>
        <w:t xml:space="preserve"> </w:t>
      </w:r>
      <w:r w:rsidR="008037DA" w:rsidRPr="005C56C3">
        <w:rPr>
          <w:rFonts w:ascii="Verdana" w:hAnsi="Verdana"/>
          <w:b/>
          <w:sz w:val="20"/>
          <w:szCs w:val="20"/>
          <w:lang w:val="es-CO"/>
        </w:rPr>
        <w:t>Eugenio Radamés Borroto Cruz</w:t>
      </w:r>
      <w:r w:rsidR="008037DA">
        <w:rPr>
          <w:rFonts w:ascii="Verdana" w:hAnsi="Verdana"/>
          <w:b/>
          <w:sz w:val="20"/>
          <w:szCs w:val="20"/>
          <w:lang w:val="es-CO"/>
        </w:rPr>
        <w:t xml:space="preserve"> </w:t>
      </w:r>
      <w:r w:rsidR="008037DA" w:rsidRPr="005C56C3">
        <w:rPr>
          <w:rFonts w:ascii="Verdana" w:hAnsi="Verdana"/>
          <w:b/>
          <w:sz w:val="20"/>
          <w:szCs w:val="20"/>
          <w:vertAlign w:val="superscript"/>
          <w:lang w:val="es-CO"/>
        </w:rPr>
        <w:t>I</w:t>
      </w:r>
      <w:r w:rsidR="008037DA">
        <w:rPr>
          <w:rFonts w:ascii="Verdana" w:hAnsi="Verdana"/>
          <w:b/>
          <w:sz w:val="20"/>
          <w:szCs w:val="20"/>
          <w:vertAlign w:val="superscript"/>
          <w:lang w:val="es-CO"/>
        </w:rPr>
        <w:t>,</w:t>
      </w:r>
      <w:r w:rsidR="008037DA" w:rsidRPr="005C56C3">
        <w:rPr>
          <w:rFonts w:ascii="Verdana" w:hAnsi="Verdana"/>
          <w:b/>
          <w:sz w:val="20"/>
          <w:szCs w:val="20"/>
          <w:lang w:val="es-CO"/>
        </w:rPr>
        <w:t xml:space="preserve"> </w:t>
      </w:r>
      <w:r w:rsidR="00517423" w:rsidRPr="005C56C3">
        <w:rPr>
          <w:rFonts w:ascii="Verdana" w:hAnsi="Verdana"/>
          <w:b/>
          <w:sz w:val="20"/>
          <w:szCs w:val="20"/>
          <w:lang w:val="es-CO"/>
        </w:rPr>
        <w:t>Ramón Syr Salas Perea</w:t>
      </w:r>
      <w:r w:rsidR="005C56C3" w:rsidRPr="005C56C3">
        <w:rPr>
          <w:rFonts w:ascii="Verdana" w:hAnsi="Verdana"/>
          <w:b/>
          <w:sz w:val="20"/>
          <w:szCs w:val="20"/>
          <w:lang w:val="es-CO"/>
        </w:rPr>
        <w:t>,</w:t>
      </w:r>
      <w:r w:rsidR="005C56C3" w:rsidRPr="005C56C3">
        <w:rPr>
          <w:rFonts w:ascii="Verdana" w:hAnsi="Verdana"/>
          <w:b/>
          <w:sz w:val="20"/>
          <w:szCs w:val="20"/>
          <w:vertAlign w:val="superscript"/>
          <w:lang w:val="es-CO"/>
        </w:rPr>
        <w:t xml:space="preserve"> II</w:t>
      </w:r>
    </w:p>
    <w:p w14:paraId="5685D9B7" w14:textId="77777777" w:rsidR="007B19AB" w:rsidRDefault="007B19AB" w:rsidP="005C56C3">
      <w:pPr>
        <w:spacing w:after="0" w:line="360" w:lineRule="auto"/>
        <w:rPr>
          <w:rFonts w:ascii="Verdana" w:hAnsi="Verdana"/>
          <w:sz w:val="20"/>
          <w:szCs w:val="20"/>
          <w:lang w:val="es-CO"/>
        </w:rPr>
      </w:pPr>
    </w:p>
    <w:p w14:paraId="67FE33BE" w14:textId="77777777" w:rsidR="00D7584C" w:rsidRDefault="00D7584C" w:rsidP="00101624">
      <w:pPr>
        <w:spacing w:after="0" w:line="360" w:lineRule="auto"/>
        <w:rPr>
          <w:rFonts w:ascii="Verdana" w:hAnsi="Verdana"/>
          <w:sz w:val="20"/>
          <w:szCs w:val="20"/>
          <w:lang w:val="es-CO"/>
        </w:rPr>
      </w:pPr>
    </w:p>
    <w:p w14:paraId="3D05CC0B" w14:textId="77777777" w:rsidR="008037DA" w:rsidRDefault="005C56C3" w:rsidP="00101624">
      <w:pPr>
        <w:spacing w:after="0" w:line="360" w:lineRule="auto"/>
        <w:rPr>
          <w:rFonts w:ascii="Verdana" w:eastAsia="Times New Roman" w:hAnsi="Verdana" w:cs="Arial"/>
          <w:sz w:val="20"/>
          <w:szCs w:val="20"/>
          <w:lang w:eastAsia="es-ES_tradnl"/>
        </w:rPr>
      </w:pPr>
      <w:r w:rsidRPr="005C56C3">
        <w:rPr>
          <w:rFonts w:ascii="Verdana" w:hAnsi="Verdana"/>
          <w:sz w:val="20"/>
          <w:szCs w:val="20"/>
          <w:vertAlign w:val="superscript"/>
          <w:lang w:val="es-CO"/>
        </w:rPr>
        <w:t>I</w:t>
      </w:r>
      <w:r>
        <w:rPr>
          <w:rFonts w:ascii="Verdana" w:eastAsia="Times New Roman" w:hAnsi="Verdana" w:cs="Arial"/>
          <w:sz w:val="20"/>
          <w:szCs w:val="20"/>
          <w:lang w:eastAsia="es-ES_tradnl"/>
        </w:rPr>
        <w:t xml:space="preserve"> </w:t>
      </w:r>
      <w:r w:rsidR="008037DA" w:rsidRPr="00BF1816">
        <w:rPr>
          <w:rFonts w:ascii="Verdana" w:eastAsia="Times New Roman" w:hAnsi="Verdana" w:cs="Arial"/>
          <w:sz w:val="20"/>
          <w:szCs w:val="20"/>
          <w:lang w:eastAsia="es-ES_tradnl"/>
        </w:rPr>
        <w:t>Universidad San Gregorio de Porto Viejo</w:t>
      </w:r>
      <w:r w:rsidR="008037DA">
        <w:rPr>
          <w:rFonts w:ascii="Verdana" w:eastAsia="Times New Roman" w:hAnsi="Verdana" w:cs="Arial"/>
          <w:sz w:val="20"/>
          <w:szCs w:val="20"/>
          <w:lang w:eastAsia="es-ES_tradnl"/>
        </w:rPr>
        <w:t>.</w:t>
      </w:r>
      <w:r w:rsidR="008037DA" w:rsidRPr="00BF1816">
        <w:rPr>
          <w:rFonts w:ascii="Verdana" w:eastAsia="Times New Roman" w:hAnsi="Verdana" w:cs="Arial"/>
          <w:sz w:val="20"/>
          <w:szCs w:val="20"/>
          <w:lang w:eastAsia="es-ES_tradnl"/>
        </w:rPr>
        <w:t xml:space="preserve"> Ecuador. </w:t>
      </w:r>
    </w:p>
    <w:p w14:paraId="1E14004E" w14:textId="5FF1957F" w:rsidR="008C7903" w:rsidRDefault="008037DA" w:rsidP="00101624">
      <w:pPr>
        <w:spacing w:after="0" w:line="360" w:lineRule="auto"/>
        <w:rPr>
          <w:rFonts w:ascii="Verdana" w:hAnsi="Verdana" w:cs="Arial"/>
          <w:sz w:val="20"/>
          <w:szCs w:val="20"/>
        </w:rPr>
      </w:pPr>
      <w:r w:rsidRPr="00BF1816">
        <w:rPr>
          <w:rFonts w:ascii="Verdana" w:hAnsi="Verdana"/>
          <w:sz w:val="20"/>
          <w:szCs w:val="20"/>
          <w:vertAlign w:val="superscript"/>
          <w:lang w:val="es-CO"/>
        </w:rPr>
        <w:t>II</w:t>
      </w:r>
      <w:r>
        <w:rPr>
          <w:rFonts w:ascii="Verdana" w:hAnsi="Verdana"/>
          <w:sz w:val="20"/>
          <w:szCs w:val="20"/>
          <w:vertAlign w:val="superscript"/>
          <w:lang w:val="es-CO"/>
        </w:rPr>
        <w:t xml:space="preserve"> </w:t>
      </w:r>
      <w:r w:rsidR="008C7903">
        <w:rPr>
          <w:rFonts w:ascii="Verdana" w:hAnsi="Verdana"/>
          <w:sz w:val="20"/>
          <w:szCs w:val="20"/>
        </w:rPr>
        <w:t>Escuela Nacional de Salud Pública (ENSAP) La Habana, Cuba.</w:t>
      </w:r>
    </w:p>
    <w:p w14:paraId="005C629E" w14:textId="61032206" w:rsidR="005C56C3" w:rsidRPr="00BF1816" w:rsidRDefault="005C56C3" w:rsidP="00101624">
      <w:pPr>
        <w:spacing w:after="0" w:line="360" w:lineRule="auto"/>
        <w:jc w:val="both"/>
        <w:rPr>
          <w:rFonts w:ascii="Verdana" w:hAnsi="Verdana"/>
          <w:sz w:val="20"/>
          <w:szCs w:val="20"/>
          <w:lang w:val="es-CO"/>
        </w:rPr>
      </w:pPr>
    </w:p>
    <w:p w14:paraId="733FF64D" w14:textId="77777777" w:rsidR="005C56C3" w:rsidRDefault="005C56C3" w:rsidP="00101624">
      <w:pPr>
        <w:spacing w:after="0" w:line="360" w:lineRule="auto"/>
        <w:rPr>
          <w:rFonts w:ascii="Verdana" w:hAnsi="Verdana"/>
          <w:sz w:val="20"/>
          <w:szCs w:val="20"/>
          <w:lang w:val="es-CO"/>
        </w:rPr>
      </w:pPr>
    </w:p>
    <w:p w14:paraId="77D8DCEF" w14:textId="77777777" w:rsidR="005C56C3" w:rsidRDefault="005C56C3" w:rsidP="005C56C3">
      <w:pPr>
        <w:spacing w:after="0" w:line="360" w:lineRule="auto"/>
        <w:rPr>
          <w:rFonts w:ascii="Verdana" w:hAnsi="Verdana"/>
          <w:sz w:val="20"/>
          <w:szCs w:val="20"/>
          <w:lang w:val="es-CO"/>
        </w:rPr>
      </w:pPr>
    </w:p>
    <w:p w14:paraId="55A0B9E1" w14:textId="77777777" w:rsidR="005C56C3" w:rsidRPr="005C56C3" w:rsidRDefault="005C56C3" w:rsidP="005C56C3">
      <w:pPr>
        <w:spacing w:after="0" w:line="360" w:lineRule="auto"/>
        <w:rPr>
          <w:rFonts w:ascii="Verdana" w:hAnsi="Verdana"/>
          <w:sz w:val="20"/>
          <w:szCs w:val="20"/>
          <w:lang w:val="es-CO"/>
        </w:rPr>
      </w:pPr>
    </w:p>
    <w:p w14:paraId="1207CCB9" w14:textId="77777777" w:rsidR="00691B0E" w:rsidRPr="005C56C3" w:rsidRDefault="00691B0E" w:rsidP="005C56C3">
      <w:pPr>
        <w:spacing w:after="0" w:line="360" w:lineRule="auto"/>
        <w:rPr>
          <w:rFonts w:ascii="Verdana" w:hAnsi="Verdana"/>
          <w:b/>
          <w:sz w:val="20"/>
          <w:szCs w:val="20"/>
          <w:lang w:val="es-CO"/>
        </w:rPr>
      </w:pPr>
      <w:r w:rsidRPr="005C56C3">
        <w:rPr>
          <w:rFonts w:ascii="Verdana" w:hAnsi="Verdana"/>
          <w:b/>
          <w:sz w:val="20"/>
          <w:szCs w:val="20"/>
          <w:lang w:val="es-CO"/>
        </w:rPr>
        <w:t>RESUMEN</w:t>
      </w:r>
    </w:p>
    <w:p w14:paraId="1A84A61D" w14:textId="16D5365A" w:rsidR="00691B0E" w:rsidRPr="005C56C3" w:rsidRDefault="00A666C7" w:rsidP="0078432E">
      <w:pPr>
        <w:spacing w:after="0" w:line="360" w:lineRule="auto"/>
        <w:jc w:val="both"/>
        <w:rPr>
          <w:rFonts w:ascii="Verdana" w:hAnsi="Verdana" w:cs="Arial"/>
          <w:sz w:val="20"/>
          <w:szCs w:val="20"/>
        </w:rPr>
      </w:pPr>
      <w:r w:rsidRPr="005C56C3">
        <w:rPr>
          <w:rFonts w:ascii="Verdana" w:hAnsi="Verdana" w:cs="Arial"/>
          <w:b/>
          <w:iCs/>
          <w:sz w:val="20"/>
          <w:szCs w:val="20"/>
          <w:lang w:val="es-MX"/>
        </w:rPr>
        <w:t>Introducción</w:t>
      </w:r>
      <w:r w:rsidR="00691B0E" w:rsidRPr="005C56C3">
        <w:rPr>
          <w:rFonts w:ascii="Verdana" w:hAnsi="Verdana" w:cs="Arial"/>
          <w:b/>
          <w:iCs/>
          <w:sz w:val="20"/>
          <w:szCs w:val="20"/>
          <w:lang w:val="es-MX"/>
        </w:rPr>
        <w:t>:</w:t>
      </w:r>
      <w:r w:rsidR="00324479">
        <w:rPr>
          <w:rFonts w:ascii="Verdana" w:hAnsi="Verdana" w:cs="Arial"/>
          <w:b/>
          <w:iCs/>
          <w:sz w:val="20"/>
          <w:szCs w:val="20"/>
          <w:lang w:val="es-MX"/>
        </w:rPr>
        <w:t xml:space="preserve"> </w:t>
      </w:r>
      <w:r w:rsidR="00324479" w:rsidRPr="00324479">
        <w:rPr>
          <w:rFonts w:ascii="Verdana" w:hAnsi="Verdana" w:cs="Arial"/>
          <w:iCs/>
          <w:sz w:val="20"/>
          <w:szCs w:val="20"/>
          <w:lang w:val="es-MX"/>
        </w:rPr>
        <w:t>E</w:t>
      </w:r>
      <w:r w:rsidR="00691B0E" w:rsidRPr="00324479">
        <w:rPr>
          <w:rFonts w:ascii="Verdana" w:hAnsi="Verdana" w:cs="Arial"/>
          <w:iCs/>
          <w:sz w:val="20"/>
          <w:szCs w:val="20"/>
          <w:lang w:val="es-MX"/>
        </w:rPr>
        <w:t>l</w:t>
      </w:r>
      <w:r w:rsidR="00691B0E" w:rsidRPr="005C56C3">
        <w:rPr>
          <w:rFonts w:ascii="Verdana" w:hAnsi="Verdana" w:cs="Arial"/>
          <w:iCs/>
          <w:sz w:val="20"/>
          <w:szCs w:val="20"/>
          <w:lang w:val="es-MX"/>
        </w:rPr>
        <w:t xml:space="preserve"> pensamiento de Fidel ha sido </w:t>
      </w:r>
      <w:r w:rsidR="00324479">
        <w:rPr>
          <w:rFonts w:ascii="Verdana" w:hAnsi="Verdana" w:cs="Arial"/>
          <w:iCs/>
          <w:sz w:val="20"/>
          <w:szCs w:val="20"/>
          <w:lang w:val="es-MX"/>
        </w:rPr>
        <w:t>guía estratégica para el</w:t>
      </w:r>
      <w:r w:rsidR="00691B0E" w:rsidRPr="005C56C3">
        <w:rPr>
          <w:rFonts w:ascii="Verdana" w:hAnsi="Verdana" w:cs="Arial"/>
          <w:iCs/>
          <w:sz w:val="20"/>
          <w:szCs w:val="20"/>
          <w:lang w:val="es-MX"/>
        </w:rPr>
        <w:t xml:space="preserve"> desarroll</w:t>
      </w:r>
      <w:r w:rsidR="00324479">
        <w:rPr>
          <w:rFonts w:ascii="Verdana" w:hAnsi="Verdana" w:cs="Arial"/>
          <w:iCs/>
          <w:sz w:val="20"/>
          <w:szCs w:val="20"/>
          <w:lang w:val="es-MX"/>
        </w:rPr>
        <w:t>o de la educación médica</w:t>
      </w:r>
      <w:r w:rsidR="0078432E">
        <w:rPr>
          <w:rFonts w:ascii="Verdana" w:hAnsi="Verdana" w:cs="Arial"/>
          <w:iCs/>
          <w:sz w:val="20"/>
          <w:szCs w:val="20"/>
          <w:lang w:val="es-MX"/>
        </w:rPr>
        <w:t xml:space="preserve"> cubana. Su estudio permanente</w:t>
      </w:r>
      <w:r w:rsidR="00324479">
        <w:rPr>
          <w:rFonts w:ascii="Verdana" w:hAnsi="Verdana" w:cs="Arial"/>
          <w:iCs/>
          <w:sz w:val="20"/>
          <w:szCs w:val="20"/>
          <w:lang w:val="es-MX"/>
        </w:rPr>
        <w:t xml:space="preserve"> constituye premisa inexcusable para el logro de una </w:t>
      </w:r>
      <w:r w:rsidR="00CA0E85">
        <w:rPr>
          <w:rFonts w:ascii="Verdana" w:hAnsi="Verdana" w:cs="Arial"/>
          <w:iCs/>
          <w:sz w:val="20"/>
          <w:szCs w:val="20"/>
          <w:lang w:val="es-MX"/>
        </w:rPr>
        <w:t>f</w:t>
      </w:r>
      <w:r w:rsidR="00324479">
        <w:rPr>
          <w:rFonts w:ascii="Verdana" w:hAnsi="Verdana" w:cs="Arial"/>
          <w:iCs/>
          <w:sz w:val="20"/>
          <w:szCs w:val="20"/>
          <w:lang w:val="es-MX"/>
        </w:rPr>
        <w:t xml:space="preserve">ormación de </w:t>
      </w:r>
      <w:r w:rsidR="00CA0E85">
        <w:rPr>
          <w:rFonts w:ascii="Verdana" w:hAnsi="Verdana" w:cs="Arial"/>
          <w:iCs/>
          <w:sz w:val="20"/>
          <w:szCs w:val="20"/>
          <w:lang w:val="es-MX"/>
        </w:rPr>
        <w:t xml:space="preserve">Recursos Humanos </w:t>
      </w:r>
      <w:r w:rsidR="00324479">
        <w:rPr>
          <w:rFonts w:ascii="Verdana" w:hAnsi="Verdana" w:cs="Arial"/>
          <w:iCs/>
          <w:sz w:val="20"/>
          <w:szCs w:val="20"/>
          <w:lang w:val="es-MX"/>
        </w:rPr>
        <w:t xml:space="preserve">en </w:t>
      </w:r>
      <w:r w:rsidR="0078432E">
        <w:rPr>
          <w:rFonts w:ascii="Verdana" w:hAnsi="Verdana" w:cs="Arial"/>
          <w:iCs/>
          <w:sz w:val="20"/>
          <w:szCs w:val="20"/>
          <w:lang w:val="es-MX"/>
        </w:rPr>
        <w:t xml:space="preserve">Salud con calidad y pertinencia. </w:t>
      </w:r>
      <w:r w:rsidR="00691B0E" w:rsidRPr="005C56C3">
        <w:rPr>
          <w:rFonts w:ascii="Verdana" w:hAnsi="Verdana" w:cs="Arial"/>
          <w:b/>
          <w:iCs/>
          <w:sz w:val="20"/>
          <w:szCs w:val="20"/>
        </w:rPr>
        <w:t>Objetivo:</w:t>
      </w:r>
      <w:r w:rsidR="00CA0E85">
        <w:rPr>
          <w:rFonts w:ascii="Verdana" w:hAnsi="Verdana" w:cs="Arial"/>
          <w:b/>
          <w:iCs/>
          <w:sz w:val="20"/>
          <w:szCs w:val="20"/>
        </w:rPr>
        <w:t xml:space="preserve"> </w:t>
      </w:r>
      <w:r w:rsidR="00CA0E85">
        <w:rPr>
          <w:rFonts w:ascii="Verdana" w:hAnsi="Verdana" w:cs="Arial"/>
          <w:iCs/>
          <w:sz w:val="20"/>
          <w:szCs w:val="20"/>
        </w:rPr>
        <w:t>A</w:t>
      </w:r>
      <w:r w:rsidR="00691B0E" w:rsidRPr="005C56C3">
        <w:rPr>
          <w:rFonts w:ascii="Verdana" w:hAnsi="Verdana" w:cs="Arial"/>
          <w:iCs/>
          <w:sz w:val="20"/>
          <w:szCs w:val="20"/>
        </w:rPr>
        <w:t>nalizar el pensamiento de Fidel</w:t>
      </w:r>
      <w:r w:rsidR="005368FC" w:rsidRPr="005C56C3">
        <w:rPr>
          <w:rFonts w:ascii="Verdana" w:hAnsi="Verdana" w:cs="Arial"/>
          <w:iCs/>
          <w:sz w:val="20"/>
          <w:szCs w:val="20"/>
        </w:rPr>
        <w:t xml:space="preserve"> </w:t>
      </w:r>
      <w:r w:rsidR="00CA0E85">
        <w:rPr>
          <w:rFonts w:ascii="Verdana" w:hAnsi="Verdana" w:cs="Arial"/>
          <w:iCs/>
          <w:sz w:val="20"/>
          <w:szCs w:val="20"/>
        </w:rPr>
        <w:t>como referente para el</w:t>
      </w:r>
      <w:r w:rsidR="005368FC" w:rsidRPr="005C56C3">
        <w:rPr>
          <w:rFonts w:ascii="Verdana" w:hAnsi="Verdana" w:cs="Arial"/>
          <w:iCs/>
          <w:sz w:val="20"/>
          <w:szCs w:val="20"/>
        </w:rPr>
        <w:t xml:space="preserve"> desarrollo de la educación médica y </w:t>
      </w:r>
      <w:r w:rsidR="00CA0E85">
        <w:rPr>
          <w:rFonts w:ascii="Verdana" w:hAnsi="Verdana" w:cs="Arial"/>
          <w:iCs/>
          <w:sz w:val="20"/>
          <w:szCs w:val="20"/>
        </w:rPr>
        <w:t>del</w:t>
      </w:r>
      <w:r w:rsidR="005368FC" w:rsidRPr="005C56C3">
        <w:rPr>
          <w:rFonts w:ascii="Verdana" w:hAnsi="Verdana" w:cs="Arial"/>
          <w:iCs/>
          <w:sz w:val="20"/>
          <w:szCs w:val="20"/>
        </w:rPr>
        <w:t xml:space="preserve"> capital humano en el </w:t>
      </w:r>
      <w:r w:rsidR="000E6B58">
        <w:rPr>
          <w:rFonts w:ascii="Verdana" w:hAnsi="Verdana" w:cs="Arial"/>
          <w:iCs/>
          <w:sz w:val="20"/>
          <w:szCs w:val="20"/>
        </w:rPr>
        <w:t>S</w:t>
      </w:r>
      <w:r w:rsidR="005368FC" w:rsidRPr="005C56C3">
        <w:rPr>
          <w:rFonts w:ascii="Verdana" w:hAnsi="Verdana" w:cs="Arial"/>
          <w:iCs/>
          <w:sz w:val="20"/>
          <w:szCs w:val="20"/>
        </w:rPr>
        <w:t xml:space="preserve">istema </w:t>
      </w:r>
      <w:r w:rsidR="000E6B58">
        <w:rPr>
          <w:rFonts w:ascii="Verdana" w:hAnsi="Verdana" w:cs="Arial"/>
          <w:iCs/>
          <w:sz w:val="20"/>
          <w:szCs w:val="20"/>
        </w:rPr>
        <w:t>Nacional de S</w:t>
      </w:r>
      <w:r w:rsidR="005368FC" w:rsidRPr="005C56C3">
        <w:rPr>
          <w:rFonts w:ascii="Verdana" w:hAnsi="Verdana" w:cs="Arial"/>
          <w:iCs/>
          <w:sz w:val="20"/>
          <w:szCs w:val="20"/>
        </w:rPr>
        <w:t xml:space="preserve">alud cubano. </w:t>
      </w:r>
    </w:p>
    <w:p w14:paraId="6DE56D1D" w14:textId="2ADEA3D3" w:rsidR="00691B0E" w:rsidRPr="005C56C3" w:rsidRDefault="00691B0E" w:rsidP="005C56C3">
      <w:pPr>
        <w:spacing w:after="0" w:line="360" w:lineRule="auto"/>
        <w:jc w:val="both"/>
        <w:rPr>
          <w:rFonts w:ascii="Verdana" w:hAnsi="Verdana" w:cs="Arial"/>
          <w:sz w:val="20"/>
          <w:szCs w:val="20"/>
        </w:rPr>
      </w:pPr>
      <w:r w:rsidRPr="005C56C3">
        <w:rPr>
          <w:rFonts w:ascii="Verdana" w:hAnsi="Verdana" w:cs="Arial"/>
          <w:b/>
          <w:sz w:val="20"/>
          <w:szCs w:val="20"/>
        </w:rPr>
        <w:t>Métodos:</w:t>
      </w:r>
      <w:r w:rsidR="006161C8">
        <w:rPr>
          <w:rFonts w:ascii="Verdana" w:hAnsi="Verdana" w:cs="Arial"/>
          <w:sz w:val="20"/>
          <w:szCs w:val="20"/>
        </w:rPr>
        <w:t xml:space="preserve"> S</w:t>
      </w:r>
      <w:r w:rsidRPr="005C56C3">
        <w:rPr>
          <w:rFonts w:ascii="Verdana" w:hAnsi="Verdana" w:cs="Arial"/>
          <w:sz w:val="20"/>
          <w:szCs w:val="20"/>
        </w:rPr>
        <w:t xml:space="preserve">e realizó un </w:t>
      </w:r>
      <w:r w:rsidR="00C25128">
        <w:rPr>
          <w:rFonts w:ascii="Verdana" w:hAnsi="Verdana" w:cs="Arial"/>
          <w:sz w:val="20"/>
          <w:szCs w:val="20"/>
        </w:rPr>
        <w:t xml:space="preserve">estudio socio histórico del pensamiento de Fidel sobre el proceso docente educativo en el área de la educación médica por la vía del análisis de contenido de </w:t>
      </w:r>
      <w:r w:rsidR="005368FC" w:rsidRPr="005C56C3">
        <w:rPr>
          <w:rFonts w:ascii="Verdana" w:eastAsia="Times New Roman" w:hAnsi="Verdana" w:cs="Arial"/>
          <w:sz w:val="20"/>
          <w:szCs w:val="20"/>
          <w:lang w:eastAsia="es-ES_tradnl"/>
        </w:rPr>
        <w:t xml:space="preserve">discursos e intervenciones </w:t>
      </w:r>
      <w:r w:rsidR="00C25128">
        <w:rPr>
          <w:rFonts w:ascii="Verdana" w:eastAsia="Times New Roman" w:hAnsi="Verdana" w:cs="Arial"/>
          <w:sz w:val="20"/>
          <w:szCs w:val="20"/>
          <w:lang w:eastAsia="es-ES_tradnl"/>
        </w:rPr>
        <w:t xml:space="preserve">de </w:t>
      </w:r>
      <w:r w:rsidR="00C25128">
        <w:rPr>
          <w:rFonts w:ascii="Verdana" w:hAnsi="Verdana" w:cs="Arial"/>
          <w:sz w:val="20"/>
          <w:szCs w:val="20"/>
        </w:rPr>
        <w:t>Fidel Castro Ruz</w:t>
      </w:r>
      <w:r w:rsidR="006F41C8">
        <w:rPr>
          <w:rFonts w:ascii="Verdana" w:hAnsi="Verdana" w:cs="Arial"/>
          <w:sz w:val="20"/>
          <w:szCs w:val="20"/>
        </w:rPr>
        <w:t xml:space="preserve"> </w:t>
      </w:r>
      <w:r w:rsidR="006F41C8">
        <w:rPr>
          <w:rFonts w:ascii="Verdana" w:eastAsia="Times New Roman" w:hAnsi="Verdana" w:cs="Arial"/>
          <w:sz w:val="20"/>
          <w:szCs w:val="20"/>
          <w:lang w:eastAsia="es-ES_tradnl"/>
        </w:rPr>
        <w:t>realizada</w:t>
      </w:r>
      <w:r w:rsidR="005368FC" w:rsidRPr="005C56C3">
        <w:rPr>
          <w:rFonts w:ascii="Verdana" w:eastAsia="Times New Roman" w:hAnsi="Verdana" w:cs="Arial"/>
          <w:sz w:val="20"/>
          <w:szCs w:val="20"/>
          <w:lang w:eastAsia="es-ES_tradnl"/>
        </w:rPr>
        <w:t>s entre 1959 y el 2006</w:t>
      </w:r>
      <w:r w:rsidRPr="005C56C3">
        <w:rPr>
          <w:rFonts w:ascii="Verdana" w:hAnsi="Verdana" w:cs="Arial"/>
          <w:sz w:val="20"/>
          <w:szCs w:val="20"/>
        </w:rPr>
        <w:t xml:space="preserve">. </w:t>
      </w:r>
      <w:r w:rsidR="006F41C8">
        <w:rPr>
          <w:rFonts w:ascii="Verdana" w:hAnsi="Verdana" w:cs="Arial"/>
          <w:sz w:val="20"/>
          <w:szCs w:val="20"/>
        </w:rPr>
        <w:t>S</w:t>
      </w:r>
      <w:r w:rsidRPr="005C56C3">
        <w:rPr>
          <w:rFonts w:ascii="Verdana" w:hAnsi="Verdana" w:cs="Arial"/>
          <w:bCs/>
          <w:iCs/>
          <w:sz w:val="20"/>
          <w:szCs w:val="20"/>
        </w:rPr>
        <w:t xml:space="preserve">e </w:t>
      </w:r>
      <w:r w:rsidR="006F41C8">
        <w:rPr>
          <w:rFonts w:ascii="Verdana" w:hAnsi="Verdana" w:cs="Arial"/>
          <w:bCs/>
          <w:iCs/>
          <w:sz w:val="20"/>
          <w:szCs w:val="20"/>
        </w:rPr>
        <w:t xml:space="preserve">utilizó </w:t>
      </w:r>
      <w:r w:rsidRPr="005C56C3">
        <w:rPr>
          <w:rFonts w:ascii="Verdana" w:hAnsi="Verdana" w:cs="Arial"/>
          <w:sz w:val="20"/>
          <w:szCs w:val="20"/>
        </w:rPr>
        <w:t xml:space="preserve">un grupo nominal constituido por </w:t>
      </w:r>
      <w:r w:rsidR="006161C8">
        <w:rPr>
          <w:rFonts w:ascii="Verdana" w:hAnsi="Verdana" w:cs="Arial"/>
          <w:sz w:val="20"/>
          <w:szCs w:val="20"/>
        </w:rPr>
        <w:t xml:space="preserve">profesores </w:t>
      </w:r>
      <w:r w:rsidRPr="005C56C3">
        <w:rPr>
          <w:rFonts w:ascii="Verdana" w:hAnsi="Verdana" w:cs="Arial"/>
          <w:sz w:val="20"/>
          <w:szCs w:val="20"/>
        </w:rPr>
        <w:t>expertos del comité académico de la Maestría en Educación Médica de la Escuela Nacional de Salud Pública</w:t>
      </w:r>
      <w:r w:rsidR="006161C8">
        <w:rPr>
          <w:rFonts w:ascii="Verdana" w:hAnsi="Verdana" w:cs="Arial"/>
          <w:sz w:val="20"/>
          <w:szCs w:val="20"/>
        </w:rPr>
        <w:t xml:space="preserve">. Los </w:t>
      </w:r>
      <w:r w:rsidR="00997063" w:rsidRPr="005C56C3">
        <w:rPr>
          <w:rFonts w:ascii="Verdana" w:hAnsi="Verdana" w:cs="Arial"/>
          <w:sz w:val="20"/>
          <w:szCs w:val="20"/>
        </w:rPr>
        <w:t xml:space="preserve">resultados se presentaron </w:t>
      </w:r>
      <w:r w:rsidR="007337C7" w:rsidRPr="005C56C3">
        <w:rPr>
          <w:rFonts w:ascii="Verdana" w:hAnsi="Verdana" w:cs="Arial"/>
          <w:sz w:val="20"/>
          <w:szCs w:val="20"/>
        </w:rPr>
        <w:t xml:space="preserve">para su valoración en </w:t>
      </w:r>
      <w:r w:rsidR="00997063" w:rsidRPr="005C56C3">
        <w:rPr>
          <w:rFonts w:ascii="Verdana" w:hAnsi="Verdana" w:cs="Arial"/>
          <w:sz w:val="20"/>
          <w:szCs w:val="20"/>
        </w:rPr>
        <w:t>un pleno del Consejo de Rectores y Decanos de los Centros de Educación Médica Superior (CEMS)</w:t>
      </w:r>
      <w:r w:rsidRPr="005C56C3">
        <w:rPr>
          <w:rFonts w:ascii="Verdana" w:hAnsi="Verdana" w:cs="Arial"/>
          <w:sz w:val="20"/>
          <w:szCs w:val="20"/>
        </w:rPr>
        <w:t>.</w:t>
      </w:r>
    </w:p>
    <w:p w14:paraId="5A5C1A10" w14:textId="1C843A31" w:rsidR="00D56AC6" w:rsidRDefault="00691B0E" w:rsidP="005C56C3">
      <w:pPr>
        <w:spacing w:after="0" w:line="360" w:lineRule="auto"/>
        <w:jc w:val="both"/>
        <w:rPr>
          <w:rFonts w:ascii="Verdana" w:hAnsi="Verdana" w:cs="Arial"/>
          <w:sz w:val="20"/>
          <w:szCs w:val="20"/>
        </w:rPr>
      </w:pPr>
      <w:r w:rsidRPr="005C56C3">
        <w:rPr>
          <w:rFonts w:ascii="Verdana" w:hAnsi="Verdana" w:cs="Arial"/>
          <w:b/>
          <w:sz w:val="20"/>
          <w:szCs w:val="20"/>
        </w:rPr>
        <w:t>Resultados:</w:t>
      </w:r>
      <w:r w:rsidR="006161C8">
        <w:rPr>
          <w:rFonts w:ascii="Verdana" w:hAnsi="Verdana" w:cs="Arial"/>
          <w:sz w:val="20"/>
          <w:szCs w:val="20"/>
        </w:rPr>
        <w:t xml:space="preserve"> S</w:t>
      </w:r>
      <w:r w:rsidRPr="005C56C3">
        <w:rPr>
          <w:rFonts w:ascii="Verdana" w:hAnsi="Verdana" w:cs="Arial"/>
          <w:sz w:val="20"/>
          <w:szCs w:val="20"/>
        </w:rPr>
        <w:t xml:space="preserve">e </w:t>
      </w:r>
      <w:r w:rsidR="006161C8">
        <w:rPr>
          <w:rFonts w:ascii="Verdana" w:hAnsi="Verdana" w:cs="Arial"/>
          <w:sz w:val="20"/>
          <w:szCs w:val="20"/>
        </w:rPr>
        <w:t>presentan</w:t>
      </w:r>
      <w:r w:rsidRPr="005C56C3">
        <w:rPr>
          <w:rFonts w:ascii="Verdana" w:hAnsi="Verdana" w:cs="Arial"/>
          <w:sz w:val="20"/>
          <w:szCs w:val="20"/>
        </w:rPr>
        <w:t xml:space="preserve"> </w:t>
      </w:r>
      <w:r w:rsidR="00997063" w:rsidRPr="005C56C3">
        <w:rPr>
          <w:rFonts w:ascii="Verdana" w:hAnsi="Verdana" w:cs="Arial"/>
          <w:sz w:val="20"/>
          <w:szCs w:val="20"/>
        </w:rPr>
        <w:t xml:space="preserve">los </w:t>
      </w:r>
      <w:r w:rsidR="00997063" w:rsidRPr="00F40207">
        <w:rPr>
          <w:rFonts w:ascii="Verdana" w:hAnsi="Verdana" w:cs="Arial"/>
          <w:i/>
          <w:sz w:val="20"/>
          <w:szCs w:val="20"/>
        </w:rPr>
        <w:t>pronunciamientos</w:t>
      </w:r>
      <w:r w:rsidR="00997063" w:rsidRPr="005C56C3">
        <w:rPr>
          <w:rFonts w:ascii="Verdana" w:hAnsi="Verdana" w:cs="Arial"/>
          <w:sz w:val="20"/>
          <w:szCs w:val="20"/>
        </w:rPr>
        <w:t xml:space="preserve"> seleccionados </w:t>
      </w:r>
      <w:r w:rsidR="006161C8">
        <w:rPr>
          <w:rFonts w:ascii="Verdana" w:hAnsi="Verdana" w:cs="Arial"/>
          <w:sz w:val="20"/>
          <w:szCs w:val="20"/>
        </w:rPr>
        <w:t>en</w:t>
      </w:r>
      <w:r w:rsidR="00997063" w:rsidRPr="005C56C3">
        <w:rPr>
          <w:rFonts w:ascii="Verdana" w:hAnsi="Verdana" w:cs="Arial"/>
          <w:sz w:val="20"/>
          <w:szCs w:val="20"/>
        </w:rPr>
        <w:t xml:space="preserve"> </w:t>
      </w:r>
      <w:r w:rsidR="00997063" w:rsidRPr="00A079E8">
        <w:rPr>
          <w:rFonts w:ascii="Verdana" w:hAnsi="Verdana" w:cs="Arial"/>
          <w:sz w:val="20"/>
          <w:szCs w:val="20"/>
        </w:rPr>
        <w:t xml:space="preserve">los </w:t>
      </w:r>
      <w:r w:rsidR="00E04BC0" w:rsidRPr="00A079E8">
        <w:rPr>
          <w:rFonts w:ascii="Verdana" w:hAnsi="Verdana" w:cs="Arial"/>
          <w:sz w:val="20"/>
          <w:szCs w:val="20"/>
        </w:rPr>
        <w:t>12</w:t>
      </w:r>
      <w:r w:rsidR="00997063" w:rsidRPr="005C56C3">
        <w:rPr>
          <w:rFonts w:ascii="Verdana" w:hAnsi="Verdana" w:cs="Arial"/>
          <w:sz w:val="20"/>
          <w:szCs w:val="20"/>
        </w:rPr>
        <w:t xml:space="preserve"> discursos</w:t>
      </w:r>
      <w:r w:rsidR="006161C8">
        <w:rPr>
          <w:rFonts w:ascii="Verdana" w:hAnsi="Verdana" w:cs="Arial"/>
          <w:sz w:val="20"/>
          <w:szCs w:val="20"/>
        </w:rPr>
        <w:t xml:space="preserve"> e intervenciones</w:t>
      </w:r>
      <w:r w:rsidR="00997063" w:rsidRPr="005C56C3">
        <w:rPr>
          <w:rFonts w:ascii="Verdana" w:hAnsi="Verdana" w:cs="Arial"/>
          <w:sz w:val="20"/>
          <w:szCs w:val="20"/>
        </w:rPr>
        <w:t xml:space="preserve"> </w:t>
      </w:r>
      <w:r w:rsidR="00F40207">
        <w:rPr>
          <w:rFonts w:ascii="Verdana" w:hAnsi="Verdana" w:cs="Arial"/>
          <w:sz w:val="20"/>
          <w:szCs w:val="20"/>
        </w:rPr>
        <w:t xml:space="preserve">de Fidel </w:t>
      </w:r>
      <w:r w:rsidR="00997063" w:rsidRPr="005C56C3">
        <w:rPr>
          <w:rFonts w:ascii="Verdana" w:hAnsi="Verdana" w:cs="Arial"/>
          <w:sz w:val="20"/>
          <w:szCs w:val="20"/>
        </w:rPr>
        <w:t>relaci</w:t>
      </w:r>
      <w:r w:rsidR="00D56AC6">
        <w:rPr>
          <w:rFonts w:ascii="Verdana" w:hAnsi="Verdana" w:cs="Arial"/>
          <w:sz w:val="20"/>
          <w:szCs w:val="20"/>
        </w:rPr>
        <w:t>onados con el</w:t>
      </w:r>
      <w:r w:rsidR="00997063" w:rsidRPr="005C56C3">
        <w:rPr>
          <w:rFonts w:ascii="Verdana" w:hAnsi="Verdana" w:cs="Arial"/>
          <w:sz w:val="20"/>
          <w:szCs w:val="20"/>
        </w:rPr>
        <w:t xml:space="preserve"> </w:t>
      </w:r>
      <w:r w:rsidR="00F40207">
        <w:rPr>
          <w:rFonts w:ascii="Verdana" w:hAnsi="Verdana" w:cs="Arial"/>
          <w:sz w:val="20"/>
          <w:szCs w:val="20"/>
        </w:rPr>
        <w:t>proceso docente educativo</w:t>
      </w:r>
      <w:r w:rsidR="00997063" w:rsidRPr="005C56C3">
        <w:rPr>
          <w:rFonts w:ascii="Verdana" w:hAnsi="Verdana" w:cs="Arial"/>
          <w:sz w:val="20"/>
          <w:szCs w:val="20"/>
        </w:rPr>
        <w:t xml:space="preserve"> </w:t>
      </w:r>
      <w:r w:rsidR="00F40207">
        <w:rPr>
          <w:rFonts w:ascii="Verdana" w:hAnsi="Verdana" w:cs="Arial"/>
          <w:sz w:val="20"/>
          <w:szCs w:val="20"/>
        </w:rPr>
        <w:t>en</w:t>
      </w:r>
      <w:r w:rsidR="00997063" w:rsidRPr="005C56C3">
        <w:rPr>
          <w:rFonts w:ascii="Verdana" w:hAnsi="Verdana" w:cs="Arial"/>
          <w:sz w:val="20"/>
          <w:szCs w:val="20"/>
        </w:rPr>
        <w:t xml:space="preserve"> la Educación Médica, así como</w:t>
      </w:r>
      <w:r w:rsidR="00E04BC0" w:rsidRPr="005C56C3">
        <w:rPr>
          <w:rFonts w:ascii="Verdana" w:hAnsi="Verdana" w:cs="Arial"/>
          <w:sz w:val="20"/>
          <w:szCs w:val="20"/>
        </w:rPr>
        <w:t xml:space="preserve"> las</w:t>
      </w:r>
      <w:r w:rsidR="00997063" w:rsidRPr="005C56C3">
        <w:rPr>
          <w:rFonts w:ascii="Verdana" w:hAnsi="Verdana" w:cs="Arial"/>
          <w:sz w:val="20"/>
          <w:szCs w:val="20"/>
        </w:rPr>
        <w:t xml:space="preserve"> </w:t>
      </w:r>
      <w:r w:rsidR="00997063" w:rsidRPr="005C56C3">
        <w:rPr>
          <w:rFonts w:ascii="Verdana" w:eastAsia="Times New Roman" w:hAnsi="Verdana" w:cs="Arial"/>
          <w:i/>
          <w:iCs/>
          <w:sz w:val="20"/>
          <w:szCs w:val="20"/>
          <w:lang w:eastAsia="es-ES_tradnl"/>
        </w:rPr>
        <w:t xml:space="preserve">ideas básicas </w:t>
      </w:r>
      <w:r w:rsidR="00997063" w:rsidRPr="005C56C3">
        <w:rPr>
          <w:rFonts w:ascii="Verdana" w:eastAsia="Times New Roman" w:hAnsi="Verdana" w:cs="Arial"/>
          <w:sz w:val="20"/>
          <w:szCs w:val="20"/>
          <w:lang w:eastAsia="es-ES_tradnl"/>
        </w:rPr>
        <w:t>que conllevaban</w:t>
      </w:r>
      <w:r w:rsidR="00F40207">
        <w:rPr>
          <w:rFonts w:ascii="Verdana" w:eastAsia="Times New Roman" w:hAnsi="Verdana" w:cs="Arial"/>
          <w:sz w:val="20"/>
          <w:szCs w:val="20"/>
          <w:lang w:eastAsia="es-ES_tradnl"/>
        </w:rPr>
        <w:t xml:space="preserve">, a partir de </w:t>
      </w:r>
      <w:r w:rsidR="00D56AC6">
        <w:rPr>
          <w:rFonts w:ascii="Verdana" w:eastAsia="Times New Roman" w:hAnsi="Verdana" w:cs="Arial"/>
          <w:sz w:val="20"/>
          <w:szCs w:val="20"/>
          <w:lang w:eastAsia="es-ES_tradnl"/>
        </w:rPr>
        <w:t>las</w:t>
      </w:r>
      <w:r w:rsidR="00F40207">
        <w:rPr>
          <w:rFonts w:ascii="Verdana" w:eastAsia="Times New Roman" w:hAnsi="Verdana" w:cs="Arial"/>
          <w:sz w:val="20"/>
          <w:szCs w:val="20"/>
          <w:lang w:eastAsia="es-ES_tradnl"/>
        </w:rPr>
        <w:t xml:space="preserve"> cual</w:t>
      </w:r>
      <w:r w:rsidR="00D56AC6">
        <w:rPr>
          <w:rFonts w:ascii="Verdana" w:eastAsia="Times New Roman" w:hAnsi="Verdana" w:cs="Arial"/>
          <w:sz w:val="20"/>
          <w:szCs w:val="20"/>
          <w:lang w:eastAsia="es-ES_tradnl"/>
        </w:rPr>
        <w:t>es</w:t>
      </w:r>
      <w:r w:rsidR="00997063" w:rsidRPr="005C56C3">
        <w:rPr>
          <w:rFonts w:ascii="Verdana" w:eastAsia="Times New Roman" w:hAnsi="Verdana" w:cs="Arial"/>
          <w:sz w:val="20"/>
          <w:szCs w:val="20"/>
          <w:lang w:eastAsia="es-ES_tradnl"/>
        </w:rPr>
        <w:t xml:space="preserve"> </w:t>
      </w:r>
      <w:r w:rsidR="00F40207">
        <w:rPr>
          <w:rFonts w:ascii="Verdana" w:eastAsia="Times New Roman" w:hAnsi="Verdana" w:cs="Arial"/>
          <w:sz w:val="20"/>
          <w:szCs w:val="20"/>
          <w:lang w:eastAsia="es-ES_tradnl"/>
        </w:rPr>
        <w:t>se elaboró</w:t>
      </w:r>
      <w:r w:rsidR="00997063" w:rsidRPr="005C56C3">
        <w:rPr>
          <w:rFonts w:ascii="Verdana" w:eastAsia="Times New Roman" w:hAnsi="Verdana" w:cs="Arial"/>
          <w:sz w:val="20"/>
          <w:szCs w:val="20"/>
          <w:lang w:eastAsia="es-ES_tradnl"/>
        </w:rPr>
        <w:t xml:space="preserve"> la </w:t>
      </w:r>
      <w:r w:rsidR="00997063" w:rsidRPr="005C56C3">
        <w:rPr>
          <w:rFonts w:ascii="Verdana" w:eastAsia="Times New Roman" w:hAnsi="Verdana" w:cs="Arial"/>
          <w:i/>
          <w:iCs/>
          <w:sz w:val="20"/>
          <w:szCs w:val="20"/>
          <w:lang w:eastAsia="es-ES_tradnl"/>
        </w:rPr>
        <w:t>idea integradora</w:t>
      </w:r>
      <w:r w:rsidR="00997063" w:rsidRPr="005C56C3">
        <w:rPr>
          <w:rFonts w:ascii="Verdana" w:eastAsia="Times New Roman" w:hAnsi="Verdana" w:cs="Arial"/>
          <w:sz w:val="20"/>
          <w:szCs w:val="20"/>
          <w:lang w:eastAsia="es-ES_tradnl"/>
        </w:rPr>
        <w:t xml:space="preserve"> y se establecieron las </w:t>
      </w:r>
      <w:r w:rsidR="00997063" w:rsidRPr="005C56C3">
        <w:rPr>
          <w:rFonts w:ascii="Verdana" w:eastAsia="Times New Roman" w:hAnsi="Verdana" w:cs="Arial"/>
          <w:i/>
          <w:iCs/>
          <w:sz w:val="20"/>
          <w:szCs w:val="20"/>
          <w:lang w:eastAsia="es-ES_tradnl"/>
        </w:rPr>
        <w:t>acciones</w:t>
      </w:r>
      <w:r w:rsidR="00997063" w:rsidRPr="005C56C3">
        <w:rPr>
          <w:rFonts w:ascii="Verdana" w:eastAsia="Times New Roman" w:hAnsi="Verdana" w:cs="Arial"/>
          <w:sz w:val="20"/>
          <w:szCs w:val="20"/>
          <w:lang w:eastAsia="es-ES_tradnl"/>
        </w:rPr>
        <w:t xml:space="preserve"> </w:t>
      </w:r>
      <w:r w:rsidR="00D56AC6">
        <w:rPr>
          <w:rFonts w:ascii="Verdana" w:eastAsia="Times New Roman" w:hAnsi="Verdana" w:cs="Arial"/>
          <w:sz w:val="20"/>
          <w:szCs w:val="20"/>
          <w:lang w:eastAsia="es-ES_tradnl"/>
        </w:rPr>
        <w:t xml:space="preserve">necesarias </w:t>
      </w:r>
      <w:r w:rsidR="00997063" w:rsidRPr="005C56C3">
        <w:rPr>
          <w:rFonts w:ascii="Verdana" w:eastAsia="Times New Roman" w:hAnsi="Verdana" w:cs="Arial"/>
          <w:sz w:val="20"/>
          <w:szCs w:val="20"/>
          <w:lang w:eastAsia="es-ES_tradnl"/>
        </w:rPr>
        <w:t xml:space="preserve">para garantizar </w:t>
      </w:r>
      <w:r w:rsidR="00E44C56">
        <w:rPr>
          <w:rFonts w:ascii="Verdana" w:eastAsia="Times New Roman" w:hAnsi="Verdana" w:cs="Arial"/>
          <w:sz w:val="20"/>
          <w:szCs w:val="20"/>
          <w:lang w:eastAsia="es-ES_tradnl"/>
        </w:rPr>
        <w:t>su</w:t>
      </w:r>
      <w:r w:rsidR="00997063" w:rsidRPr="005C56C3">
        <w:rPr>
          <w:rFonts w:ascii="Verdana" w:eastAsia="Times New Roman" w:hAnsi="Verdana" w:cs="Arial"/>
          <w:sz w:val="20"/>
          <w:szCs w:val="20"/>
          <w:lang w:eastAsia="es-ES_tradnl"/>
        </w:rPr>
        <w:t xml:space="preserve"> cumplimiento </w:t>
      </w:r>
      <w:r w:rsidR="00F40207">
        <w:rPr>
          <w:rFonts w:ascii="Verdana" w:eastAsia="Times New Roman" w:hAnsi="Verdana" w:cs="Arial"/>
          <w:sz w:val="20"/>
          <w:szCs w:val="20"/>
          <w:lang w:eastAsia="es-ES_tradnl"/>
        </w:rPr>
        <w:t>en la práctica educativa</w:t>
      </w:r>
      <w:r w:rsidR="00997063" w:rsidRPr="005C56C3">
        <w:rPr>
          <w:rFonts w:ascii="Verdana" w:eastAsia="Times New Roman" w:hAnsi="Verdana" w:cs="Arial"/>
          <w:sz w:val="20"/>
          <w:szCs w:val="20"/>
          <w:lang w:eastAsia="es-ES_tradnl"/>
        </w:rPr>
        <w:t xml:space="preserve">. </w:t>
      </w:r>
      <w:r w:rsidRPr="005C56C3">
        <w:rPr>
          <w:rFonts w:ascii="Verdana" w:hAnsi="Verdana" w:cs="Arial"/>
          <w:b/>
          <w:sz w:val="20"/>
          <w:szCs w:val="20"/>
        </w:rPr>
        <w:t>Conclusiones:</w:t>
      </w:r>
      <w:r w:rsidRPr="005C56C3">
        <w:rPr>
          <w:rFonts w:ascii="Verdana" w:hAnsi="Verdana" w:cs="Arial"/>
          <w:sz w:val="20"/>
          <w:szCs w:val="20"/>
        </w:rPr>
        <w:t xml:space="preserve"> </w:t>
      </w:r>
      <w:r w:rsidR="0078432E">
        <w:rPr>
          <w:rFonts w:ascii="Verdana" w:hAnsi="Verdana" w:cs="Arial"/>
          <w:sz w:val="20"/>
          <w:szCs w:val="20"/>
        </w:rPr>
        <w:t>Se verificó</w:t>
      </w:r>
      <w:r w:rsidR="00B57696" w:rsidRPr="005C56C3">
        <w:rPr>
          <w:rFonts w:ascii="Verdana" w:hAnsi="Verdana" w:cs="Arial"/>
          <w:sz w:val="20"/>
          <w:szCs w:val="20"/>
        </w:rPr>
        <w:t xml:space="preserve"> cómo el pensamiento de Fidel </w:t>
      </w:r>
      <w:r w:rsidR="00B11555">
        <w:rPr>
          <w:rFonts w:ascii="Verdana" w:hAnsi="Verdana" w:cs="Arial"/>
          <w:sz w:val="20"/>
          <w:szCs w:val="20"/>
        </w:rPr>
        <w:t>vinculado al desarrollo</w:t>
      </w:r>
      <w:r w:rsidR="00B57696" w:rsidRPr="005C56C3">
        <w:rPr>
          <w:rFonts w:ascii="Verdana" w:hAnsi="Verdana" w:cs="Arial"/>
          <w:sz w:val="20"/>
          <w:szCs w:val="20"/>
        </w:rPr>
        <w:t xml:space="preserve"> del </w:t>
      </w:r>
      <w:r w:rsidR="00D56AC6">
        <w:rPr>
          <w:rFonts w:ascii="Verdana" w:hAnsi="Verdana" w:cs="Arial"/>
          <w:sz w:val="20"/>
          <w:szCs w:val="20"/>
        </w:rPr>
        <w:t>proceso docente educativo</w:t>
      </w:r>
      <w:r w:rsidR="00B57696" w:rsidRPr="005C56C3">
        <w:rPr>
          <w:rFonts w:ascii="Verdana" w:hAnsi="Verdana" w:cs="Arial"/>
          <w:sz w:val="20"/>
          <w:szCs w:val="20"/>
        </w:rPr>
        <w:t xml:space="preserve"> </w:t>
      </w:r>
      <w:r w:rsidR="00D56AC6">
        <w:rPr>
          <w:rFonts w:ascii="Verdana" w:hAnsi="Verdana" w:cs="Arial"/>
          <w:sz w:val="20"/>
          <w:szCs w:val="20"/>
        </w:rPr>
        <w:t>en</w:t>
      </w:r>
      <w:r w:rsidR="00B57696" w:rsidRPr="005C56C3">
        <w:rPr>
          <w:rFonts w:ascii="Verdana" w:hAnsi="Verdana" w:cs="Arial"/>
          <w:sz w:val="20"/>
          <w:szCs w:val="20"/>
        </w:rPr>
        <w:t xml:space="preserve"> la educación médica </w:t>
      </w:r>
      <w:r w:rsidR="00B57696" w:rsidRPr="005C56C3">
        <w:rPr>
          <w:rFonts w:ascii="Verdana" w:hAnsi="Verdana" w:cs="Arial"/>
          <w:sz w:val="20"/>
          <w:szCs w:val="20"/>
        </w:rPr>
        <w:lastRenderedPageBreak/>
        <w:t>superior, contribuyó</w:t>
      </w:r>
      <w:r w:rsidR="00D56AC6">
        <w:rPr>
          <w:rFonts w:ascii="Verdana" w:hAnsi="Verdana" w:cs="Arial"/>
          <w:sz w:val="20"/>
          <w:szCs w:val="20"/>
        </w:rPr>
        <w:t xml:space="preserve"> al incremento de la calidad y la pertinencia de los procesos </w:t>
      </w:r>
      <w:r w:rsidR="00B11555">
        <w:rPr>
          <w:rFonts w:ascii="Verdana" w:hAnsi="Verdana" w:cs="Arial"/>
          <w:sz w:val="20"/>
          <w:szCs w:val="20"/>
        </w:rPr>
        <w:t>formativos</w:t>
      </w:r>
      <w:r w:rsidR="00D56AC6">
        <w:rPr>
          <w:rFonts w:ascii="Verdana" w:hAnsi="Verdana" w:cs="Arial"/>
          <w:sz w:val="20"/>
          <w:szCs w:val="20"/>
        </w:rPr>
        <w:t xml:space="preserve"> en l</w:t>
      </w:r>
      <w:r w:rsidR="00B11555">
        <w:rPr>
          <w:rFonts w:ascii="Verdana" w:hAnsi="Verdana" w:cs="Arial"/>
          <w:sz w:val="20"/>
          <w:szCs w:val="20"/>
        </w:rPr>
        <w:t>a</w:t>
      </w:r>
      <w:r w:rsidR="00D56AC6">
        <w:rPr>
          <w:rFonts w:ascii="Verdana" w:hAnsi="Verdana" w:cs="Arial"/>
          <w:sz w:val="20"/>
          <w:szCs w:val="20"/>
        </w:rPr>
        <w:t xml:space="preserve"> Educación M</w:t>
      </w:r>
      <w:r w:rsidR="00B11555">
        <w:rPr>
          <w:rFonts w:ascii="Verdana" w:hAnsi="Verdana" w:cs="Arial"/>
          <w:sz w:val="20"/>
          <w:szCs w:val="20"/>
        </w:rPr>
        <w:t>é</w:t>
      </w:r>
      <w:r w:rsidR="00D56AC6">
        <w:rPr>
          <w:rFonts w:ascii="Verdana" w:hAnsi="Verdana" w:cs="Arial"/>
          <w:sz w:val="20"/>
          <w:szCs w:val="20"/>
        </w:rPr>
        <w:t>dica Cubana</w:t>
      </w:r>
      <w:r w:rsidR="00B11555">
        <w:rPr>
          <w:rFonts w:ascii="Verdana" w:hAnsi="Verdana" w:cs="Arial"/>
          <w:sz w:val="20"/>
          <w:szCs w:val="20"/>
        </w:rPr>
        <w:t>.</w:t>
      </w:r>
    </w:p>
    <w:p w14:paraId="477A193C" w14:textId="770CC0D8" w:rsidR="00691B0E" w:rsidRPr="005C56C3" w:rsidRDefault="00B57696" w:rsidP="005C56C3">
      <w:pPr>
        <w:spacing w:after="0" w:line="360" w:lineRule="auto"/>
        <w:jc w:val="both"/>
        <w:rPr>
          <w:rFonts w:ascii="Verdana" w:hAnsi="Verdana" w:cs="Arial"/>
          <w:b/>
          <w:sz w:val="20"/>
          <w:szCs w:val="20"/>
        </w:rPr>
      </w:pPr>
      <w:r w:rsidRPr="005C56C3">
        <w:rPr>
          <w:rFonts w:ascii="Verdana" w:hAnsi="Verdana" w:cs="Arial"/>
          <w:sz w:val="20"/>
          <w:szCs w:val="20"/>
        </w:rPr>
        <w:t xml:space="preserve"> </w:t>
      </w:r>
    </w:p>
    <w:p w14:paraId="3226F123" w14:textId="795E8D2C" w:rsidR="00691B0E" w:rsidRPr="005C56C3" w:rsidRDefault="00691B0E" w:rsidP="005C56C3">
      <w:pPr>
        <w:spacing w:after="0" w:line="360" w:lineRule="auto"/>
        <w:jc w:val="both"/>
        <w:rPr>
          <w:rFonts w:ascii="Verdana" w:hAnsi="Verdana"/>
          <w:sz w:val="20"/>
          <w:szCs w:val="20"/>
        </w:rPr>
      </w:pPr>
      <w:r w:rsidRPr="005C56C3">
        <w:rPr>
          <w:rFonts w:ascii="Verdana" w:hAnsi="Verdana"/>
          <w:b/>
          <w:sz w:val="20"/>
          <w:szCs w:val="20"/>
        </w:rPr>
        <w:t>Palabras clave:</w:t>
      </w:r>
      <w:r w:rsidR="00B57696" w:rsidRPr="005C56C3">
        <w:rPr>
          <w:rFonts w:ascii="Verdana" w:hAnsi="Verdana"/>
          <w:sz w:val="20"/>
          <w:szCs w:val="20"/>
        </w:rPr>
        <w:t xml:space="preserve"> pensamiento de </w:t>
      </w:r>
      <w:r w:rsidR="00B11555" w:rsidRPr="005C56C3">
        <w:rPr>
          <w:rFonts w:ascii="Verdana" w:hAnsi="Verdana"/>
          <w:sz w:val="20"/>
          <w:szCs w:val="20"/>
        </w:rPr>
        <w:t xml:space="preserve">Fidel Castro </w:t>
      </w:r>
      <w:r w:rsidR="00B11555">
        <w:rPr>
          <w:rFonts w:ascii="Verdana" w:hAnsi="Verdana"/>
          <w:sz w:val="20"/>
          <w:szCs w:val="20"/>
        </w:rPr>
        <w:t>Ruz</w:t>
      </w:r>
      <w:r w:rsidR="001E140B">
        <w:rPr>
          <w:rFonts w:ascii="Verdana" w:hAnsi="Verdana"/>
          <w:sz w:val="20"/>
          <w:szCs w:val="20"/>
        </w:rPr>
        <w:t>;</w:t>
      </w:r>
      <w:r w:rsidR="00B57696" w:rsidRPr="005C56C3">
        <w:rPr>
          <w:rFonts w:ascii="Verdana" w:hAnsi="Verdana"/>
          <w:sz w:val="20"/>
          <w:szCs w:val="20"/>
        </w:rPr>
        <w:t xml:space="preserve"> </w:t>
      </w:r>
      <w:r w:rsidR="00B11555">
        <w:rPr>
          <w:rFonts w:ascii="Verdana" w:hAnsi="Verdana"/>
          <w:sz w:val="20"/>
          <w:szCs w:val="20"/>
        </w:rPr>
        <w:t xml:space="preserve">proceso docente educativo; educación </w:t>
      </w:r>
      <w:r w:rsidR="00FF5AA1">
        <w:rPr>
          <w:rFonts w:ascii="Verdana" w:hAnsi="Verdana"/>
          <w:sz w:val="20"/>
          <w:szCs w:val="20"/>
        </w:rPr>
        <w:t>médica</w:t>
      </w:r>
      <w:r w:rsidR="00B57696" w:rsidRPr="005C56C3">
        <w:rPr>
          <w:rFonts w:ascii="Verdana" w:hAnsi="Verdana"/>
          <w:sz w:val="20"/>
          <w:szCs w:val="20"/>
        </w:rPr>
        <w:t>.</w:t>
      </w:r>
    </w:p>
    <w:p w14:paraId="1AFD8A22" w14:textId="77777777" w:rsidR="00691B0E" w:rsidRDefault="00691B0E" w:rsidP="005C56C3">
      <w:pPr>
        <w:spacing w:after="0" w:line="360" w:lineRule="auto"/>
        <w:rPr>
          <w:rFonts w:ascii="Verdana" w:hAnsi="Verdana"/>
          <w:sz w:val="20"/>
          <w:szCs w:val="20"/>
          <w:lang w:val="es-CO"/>
        </w:rPr>
      </w:pPr>
    </w:p>
    <w:p w14:paraId="0BA8F998" w14:textId="77777777" w:rsidR="001E140B" w:rsidRPr="005C56C3" w:rsidRDefault="001E140B" w:rsidP="005C56C3">
      <w:pPr>
        <w:spacing w:after="0" w:line="360" w:lineRule="auto"/>
        <w:rPr>
          <w:rFonts w:ascii="Verdana" w:hAnsi="Verdana"/>
          <w:sz w:val="20"/>
          <w:szCs w:val="20"/>
          <w:lang w:val="es-CO"/>
        </w:rPr>
      </w:pPr>
    </w:p>
    <w:p w14:paraId="6C7BFB62" w14:textId="77777777" w:rsidR="007D2358" w:rsidRPr="005C56C3" w:rsidRDefault="007D2358" w:rsidP="005C56C3">
      <w:pPr>
        <w:spacing w:after="0" w:line="360" w:lineRule="auto"/>
        <w:rPr>
          <w:rFonts w:ascii="Verdana" w:hAnsi="Verdana"/>
          <w:sz w:val="20"/>
          <w:szCs w:val="20"/>
          <w:lang w:val="es-CO"/>
        </w:rPr>
      </w:pPr>
      <w:r w:rsidRPr="005C56C3">
        <w:rPr>
          <w:rFonts w:ascii="Verdana" w:hAnsi="Verdana"/>
          <w:b/>
          <w:sz w:val="20"/>
          <w:szCs w:val="20"/>
          <w:lang w:val="es-CO"/>
        </w:rPr>
        <w:t>INTRODUCCIÓN</w:t>
      </w:r>
    </w:p>
    <w:p w14:paraId="6B67BD29" w14:textId="563FE0C7" w:rsidR="001E140B" w:rsidRDefault="007D2358" w:rsidP="001E140B">
      <w:pPr>
        <w:spacing w:after="0" w:line="360" w:lineRule="auto"/>
        <w:jc w:val="both"/>
        <w:rPr>
          <w:rFonts w:ascii="Verdana" w:hAnsi="Verdana"/>
          <w:sz w:val="20"/>
          <w:szCs w:val="20"/>
          <w:lang w:val="es-CO"/>
        </w:rPr>
      </w:pPr>
      <w:r w:rsidRPr="005C56C3">
        <w:rPr>
          <w:rFonts w:ascii="Verdana" w:hAnsi="Verdana"/>
          <w:sz w:val="20"/>
          <w:szCs w:val="20"/>
          <w:lang w:val="es-CO"/>
        </w:rPr>
        <w:t xml:space="preserve">El estudio del pensamiento de Fidel Castro </w:t>
      </w:r>
      <w:r w:rsidR="00FF5AA1">
        <w:rPr>
          <w:rFonts w:ascii="Verdana" w:hAnsi="Verdana"/>
          <w:sz w:val="20"/>
          <w:szCs w:val="20"/>
          <w:lang w:val="es-CO"/>
        </w:rPr>
        <w:t xml:space="preserve">Ruz </w:t>
      </w:r>
      <w:r w:rsidRPr="005C56C3">
        <w:rPr>
          <w:rFonts w:ascii="Verdana" w:hAnsi="Verdana"/>
          <w:sz w:val="20"/>
          <w:szCs w:val="20"/>
          <w:lang w:val="es-CO"/>
        </w:rPr>
        <w:t>sobre la formación del capital humano y el desarrollo de la educación médica cubana</w:t>
      </w:r>
      <w:r w:rsidR="008E2B3E" w:rsidRPr="005C56C3">
        <w:rPr>
          <w:rFonts w:ascii="Verdana" w:hAnsi="Verdana"/>
          <w:sz w:val="20"/>
          <w:szCs w:val="20"/>
          <w:lang w:val="es-CO"/>
        </w:rPr>
        <w:t xml:space="preserve"> se </w:t>
      </w:r>
      <w:r w:rsidR="001E140B" w:rsidRPr="005C56C3">
        <w:rPr>
          <w:rFonts w:ascii="Verdana" w:hAnsi="Verdana"/>
          <w:sz w:val="20"/>
          <w:szCs w:val="20"/>
          <w:lang w:val="es-CO"/>
        </w:rPr>
        <w:t>estructur</w:t>
      </w:r>
      <w:r w:rsidR="00FF5AA1">
        <w:rPr>
          <w:rFonts w:ascii="Verdana" w:hAnsi="Verdana"/>
          <w:sz w:val="20"/>
          <w:szCs w:val="20"/>
          <w:lang w:val="es-CO"/>
        </w:rPr>
        <w:t>ó</w:t>
      </w:r>
      <w:r w:rsidR="008E2B3E" w:rsidRPr="005C56C3">
        <w:rPr>
          <w:rFonts w:ascii="Verdana" w:hAnsi="Verdana"/>
          <w:sz w:val="20"/>
          <w:szCs w:val="20"/>
          <w:lang w:val="es-CO"/>
        </w:rPr>
        <w:t xml:space="preserve"> en siete </w:t>
      </w:r>
      <w:r w:rsidR="00FF5AA1">
        <w:rPr>
          <w:rFonts w:ascii="Verdana" w:hAnsi="Verdana"/>
          <w:sz w:val="20"/>
          <w:szCs w:val="20"/>
          <w:lang w:val="es-CO"/>
        </w:rPr>
        <w:t>categorías de contenido</w:t>
      </w:r>
      <w:r w:rsidR="008E2B3E" w:rsidRPr="005C56C3">
        <w:rPr>
          <w:rFonts w:ascii="Verdana" w:hAnsi="Verdana"/>
          <w:sz w:val="20"/>
          <w:szCs w:val="20"/>
          <w:lang w:val="es-CO"/>
        </w:rPr>
        <w:t>:</w:t>
      </w:r>
    </w:p>
    <w:p w14:paraId="05D0B0BB" w14:textId="77777777" w:rsidR="001E140B" w:rsidRPr="001E140B" w:rsidRDefault="008E2B3E"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Ingreso a la e</w:t>
      </w:r>
      <w:r w:rsidR="006E029B" w:rsidRPr="001E140B">
        <w:rPr>
          <w:rFonts w:ascii="Verdana" w:eastAsia="Times New Roman" w:hAnsi="Verdana" w:cs="Arial"/>
          <w:sz w:val="20"/>
          <w:szCs w:val="20"/>
          <w:lang w:eastAsia="es-ES_tradnl"/>
        </w:rPr>
        <w:t>ducación médica</w:t>
      </w:r>
      <w:r w:rsidR="001E140B">
        <w:rPr>
          <w:rFonts w:ascii="Verdana" w:eastAsia="Times New Roman" w:hAnsi="Verdana" w:cs="Arial"/>
          <w:sz w:val="20"/>
          <w:szCs w:val="20"/>
          <w:lang w:eastAsia="es-ES_tradnl"/>
        </w:rPr>
        <w:t>.</w:t>
      </w:r>
    </w:p>
    <w:p w14:paraId="32189987" w14:textId="77777777" w:rsidR="001E140B" w:rsidRPr="001E140B" w:rsidRDefault="006E029B"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Proceso docente educativo</w:t>
      </w:r>
      <w:r w:rsidR="001E140B">
        <w:rPr>
          <w:rFonts w:ascii="Verdana" w:eastAsia="Times New Roman" w:hAnsi="Verdana" w:cs="Arial"/>
          <w:sz w:val="20"/>
          <w:szCs w:val="20"/>
          <w:lang w:eastAsia="es-ES_tradnl"/>
        </w:rPr>
        <w:t>.</w:t>
      </w:r>
    </w:p>
    <w:p w14:paraId="74C68E3B" w14:textId="77777777" w:rsidR="001E140B" w:rsidRPr="001E140B" w:rsidRDefault="006E029B"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Especialidades y su desarrollo</w:t>
      </w:r>
      <w:r w:rsidR="001E140B">
        <w:rPr>
          <w:rFonts w:ascii="Verdana" w:eastAsia="Times New Roman" w:hAnsi="Verdana" w:cs="Arial"/>
          <w:sz w:val="20"/>
          <w:szCs w:val="20"/>
          <w:lang w:eastAsia="es-ES_tradnl"/>
        </w:rPr>
        <w:t>.</w:t>
      </w:r>
    </w:p>
    <w:p w14:paraId="004B6480" w14:textId="77777777" w:rsidR="001E140B" w:rsidRPr="001E140B" w:rsidRDefault="008E2B3E"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Perfeccionam</w:t>
      </w:r>
      <w:r w:rsidR="006E029B" w:rsidRPr="001E140B">
        <w:rPr>
          <w:rFonts w:ascii="Verdana" w:eastAsia="Times New Roman" w:hAnsi="Verdana" w:cs="Arial"/>
          <w:sz w:val="20"/>
          <w:szCs w:val="20"/>
          <w:lang w:eastAsia="es-ES_tradnl"/>
        </w:rPr>
        <w:t>iento profesional y profesoral</w:t>
      </w:r>
      <w:r w:rsidR="001E140B">
        <w:rPr>
          <w:rFonts w:ascii="Verdana" w:eastAsia="Times New Roman" w:hAnsi="Verdana" w:cs="Arial"/>
          <w:sz w:val="20"/>
          <w:szCs w:val="20"/>
          <w:lang w:eastAsia="es-ES_tradnl"/>
        </w:rPr>
        <w:t>.</w:t>
      </w:r>
    </w:p>
    <w:p w14:paraId="675B27BD" w14:textId="77777777" w:rsidR="001E140B" w:rsidRPr="001E140B" w:rsidRDefault="008E2B3E"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Literatura do</w:t>
      </w:r>
      <w:r w:rsidR="006E029B" w:rsidRPr="001E140B">
        <w:rPr>
          <w:rFonts w:ascii="Verdana" w:eastAsia="Times New Roman" w:hAnsi="Verdana" w:cs="Arial"/>
          <w:sz w:val="20"/>
          <w:szCs w:val="20"/>
          <w:lang w:eastAsia="es-ES_tradnl"/>
        </w:rPr>
        <w:t>cente e información científica</w:t>
      </w:r>
      <w:r w:rsidR="001E140B">
        <w:rPr>
          <w:rFonts w:ascii="Verdana" w:eastAsia="Times New Roman" w:hAnsi="Verdana" w:cs="Arial"/>
          <w:sz w:val="20"/>
          <w:szCs w:val="20"/>
          <w:lang w:eastAsia="es-ES_tradnl"/>
        </w:rPr>
        <w:t>.</w:t>
      </w:r>
    </w:p>
    <w:p w14:paraId="2F106211" w14:textId="320B2914" w:rsidR="001E140B" w:rsidRPr="001E140B" w:rsidRDefault="008E2B3E"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Organización y di</w:t>
      </w:r>
      <w:r w:rsidR="006E029B" w:rsidRPr="001E140B">
        <w:rPr>
          <w:rFonts w:ascii="Verdana" w:eastAsia="Times New Roman" w:hAnsi="Verdana" w:cs="Arial"/>
          <w:sz w:val="20"/>
          <w:szCs w:val="20"/>
          <w:lang w:eastAsia="es-ES_tradnl"/>
        </w:rPr>
        <w:t>rección de la facultad y salud</w:t>
      </w:r>
      <w:r w:rsidR="001E140B">
        <w:rPr>
          <w:rFonts w:ascii="Verdana" w:eastAsia="Times New Roman" w:hAnsi="Verdana" w:cs="Arial"/>
          <w:sz w:val="20"/>
          <w:szCs w:val="20"/>
          <w:lang w:eastAsia="es-ES_tradnl"/>
        </w:rPr>
        <w:t>.</w:t>
      </w:r>
    </w:p>
    <w:p w14:paraId="228EF753" w14:textId="77777777" w:rsidR="008E2B3E" w:rsidRPr="001E140B" w:rsidRDefault="008E2B3E" w:rsidP="001E140B">
      <w:pPr>
        <w:pStyle w:val="Prrafodelista"/>
        <w:numPr>
          <w:ilvl w:val="0"/>
          <w:numId w:val="9"/>
        </w:numPr>
        <w:spacing w:after="0" w:line="360" w:lineRule="auto"/>
        <w:jc w:val="both"/>
        <w:rPr>
          <w:rFonts w:ascii="Verdana" w:hAnsi="Verdana"/>
          <w:sz w:val="20"/>
          <w:szCs w:val="20"/>
          <w:lang w:val="es-CO"/>
        </w:rPr>
      </w:pPr>
      <w:r w:rsidRPr="001E140B">
        <w:rPr>
          <w:rFonts w:ascii="Verdana" w:eastAsia="Times New Roman" w:hAnsi="Verdana" w:cs="Arial"/>
          <w:sz w:val="20"/>
          <w:szCs w:val="20"/>
          <w:lang w:eastAsia="es-ES_tradnl"/>
        </w:rPr>
        <w:t>Colaboración médica internacionalista.</w:t>
      </w:r>
      <w:r w:rsidR="00FE75F7" w:rsidRPr="009B3381">
        <w:rPr>
          <w:rFonts w:ascii="Verdana" w:eastAsia="Times New Roman" w:hAnsi="Verdana" w:cs="Arial"/>
          <w:sz w:val="20"/>
          <w:szCs w:val="20"/>
          <w:vertAlign w:val="superscript"/>
          <w:lang w:eastAsia="es-ES_tradnl"/>
        </w:rPr>
        <w:t>1</w:t>
      </w:r>
    </w:p>
    <w:p w14:paraId="61B2FA20" w14:textId="77777777" w:rsidR="008E2B3E" w:rsidRPr="005C56C3" w:rsidRDefault="008E2B3E" w:rsidP="005C56C3">
      <w:pPr>
        <w:spacing w:after="0" w:line="360" w:lineRule="auto"/>
        <w:jc w:val="both"/>
        <w:rPr>
          <w:rFonts w:ascii="Verdana" w:hAnsi="Verdana"/>
          <w:sz w:val="20"/>
          <w:szCs w:val="20"/>
          <w:lang w:val="es-CO"/>
        </w:rPr>
      </w:pPr>
    </w:p>
    <w:p w14:paraId="28671819" w14:textId="341A6A91" w:rsidR="005D06C5" w:rsidRDefault="008E2B3E" w:rsidP="005C56C3">
      <w:pPr>
        <w:spacing w:after="0" w:line="360" w:lineRule="auto"/>
        <w:jc w:val="both"/>
        <w:rPr>
          <w:rFonts w:ascii="Verdana" w:hAnsi="Verdana" w:cs="Arial"/>
          <w:sz w:val="20"/>
          <w:szCs w:val="20"/>
        </w:rPr>
      </w:pPr>
      <w:r w:rsidRPr="005C56C3">
        <w:rPr>
          <w:rFonts w:ascii="Verdana" w:hAnsi="Verdana"/>
          <w:sz w:val="20"/>
          <w:szCs w:val="20"/>
          <w:lang w:val="es-CO"/>
        </w:rPr>
        <w:t xml:space="preserve">En el presente </w:t>
      </w:r>
      <w:r w:rsidR="006E029B" w:rsidRPr="005C56C3">
        <w:rPr>
          <w:rFonts w:ascii="Verdana" w:hAnsi="Verdana"/>
          <w:sz w:val="20"/>
          <w:szCs w:val="20"/>
          <w:lang w:val="es-CO"/>
        </w:rPr>
        <w:t>artículo</w:t>
      </w:r>
      <w:r w:rsidRPr="005C56C3">
        <w:rPr>
          <w:rFonts w:ascii="Verdana" w:hAnsi="Verdana"/>
          <w:sz w:val="20"/>
          <w:szCs w:val="20"/>
          <w:lang w:val="es-CO"/>
        </w:rPr>
        <w:t xml:space="preserve"> se abordará </w:t>
      </w:r>
      <w:r w:rsidR="009B3381" w:rsidRPr="005C56C3">
        <w:rPr>
          <w:rFonts w:ascii="Verdana" w:hAnsi="Verdana"/>
          <w:sz w:val="20"/>
          <w:szCs w:val="20"/>
          <w:lang w:val="es-CO"/>
        </w:rPr>
        <w:t>solo</w:t>
      </w:r>
      <w:r w:rsidRPr="005C56C3">
        <w:rPr>
          <w:rFonts w:ascii="Verdana" w:hAnsi="Verdana"/>
          <w:sz w:val="20"/>
          <w:szCs w:val="20"/>
          <w:lang w:val="es-CO"/>
        </w:rPr>
        <w:t xml:space="preserve"> la </w:t>
      </w:r>
      <w:r w:rsidR="008037DA">
        <w:rPr>
          <w:rFonts w:ascii="Verdana" w:hAnsi="Verdana"/>
          <w:sz w:val="20"/>
          <w:szCs w:val="20"/>
          <w:lang w:val="es-CO"/>
        </w:rPr>
        <w:t>segunda</w:t>
      </w:r>
      <w:r w:rsidRPr="005C56C3">
        <w:rPr>
          <w:rFonts w:ascii="Verdana" w:hAnsi="Verdana"/>
          <w:sz w:val="20"/>
          <w:szCs w:val="20"/>
          <w:lang w:val="es-CO"/>
        </w:rPr>
        <w:t xml:space="preserve"> categoría</w:t>
      </w:r>
      <w:r w:rsidR="00FF5AA1">
        <w:rPr>
          <w:rFonts w:ascii="Verdana" w:hAnsi="Verdana"/>
          <w:sz w:val="20"/>
          <w:szCs w:val="20"/>
          <w:lang w:val="es-CO"/>
        </w:rPr>
        <w:t xml:space="preserve">, proceso docente educativo con el propósito de </w:t>
      </w:r>
      <w:r w:rsidR="005B2AAF">
        <w:rPr>
          <w:rFonts w:ascii="Verdana" w:hAnsi="Verdana"/>
          <w:sz w:val="20"/>
          <w:szCs w:val="20"/>
          <w:lang w:val="es-CO"/>
        </w:rPr>
        <w:t>analizar</w:t>
      </w:r>
      <w:r w:rsidR="00FF5AA1" w:rsidRPr="00FF5AA1">
        <w:rPr>
          <w:rFonts w:ascii="Verdana" w:hAnsi="Verdana" w:cs="Arial"/>
          <w:iCs/>
          <w:sz w:val="20"/>
          <w:szCs w:val="20"/>
        </w:rPr>
        <w:t xml:space="preserve"> el pensamiento de Fidel como referente para el desarrollo de la educación médica y del capital humano en el Sistema Nacional de Salud cubano.</w:t>
      </w:r>
    </w:p>
    <w:p w14:paraId="16142D68" w14:textId="77777777" w:rsidR="000E6B58" w:rsidRPr="005C56C3" w:rsidRDefault="000E6B58" w:rsidP="005C56C3">
      <w:pPr>
        <w:spacing w:after="0" w:line="360" w:lineRule="auto"/>
        <w:jc w:val="both"/>
        <w:rPr>
          <w:rFonts w:ascii="Verdana" w:hAnsi="Verdana" w:cs="Arial"/>
          <w:sz w:val="20"/>
          <w:szCs w:val="20"/>
        </w:rPr>
      </w:pPr>
    </w:p>
    <w:p w14:paraId="1F1EBCB6" w14:textId="77777777" w:rsidR="000E54BA" w:rsidRPr="005C56C3" w:rsidRDefault="00B57696" w:rsidP="005C56C3">
      <w:pPr>
        <w:spacing w:after="0" w:line="360" w:lineRule="auto"/>
        <w:jc w:val="both"/>
        <w:rPr>
          <w:rFonts w:ascii="Verdana" w:hAnsi="Verdana" w:cs="Arial"/>
          <w:b/>
          <w:sz w:val="20"/>
          <w:szCs w:val="20"/>
        </w:rPr>
      </w:pPr>
      <w:r w:rsidRPr="005C56C3">
        <w:rPr>
          <w:rFonts w:ascii="Verdana" w:hAnsi="Verdana" w:cs="Arial"/>
          <w:b/>
          <w:sz w:val="20"/>
          <w:szCs w:val="20"/>
        </w:rPr>
        <w:t>MÉTODOS</w:t>
      </w:r>
    </w:p>
    <w:p w14:paraId="75D8A59D" w14:textId="72E04896" w:rsidR="004606A7" w:rsidRDefault="005B2AAF" w:rsidP="00E44C56">
      <w:pPr>
        <w:spacing w:after="0" w:line="360" w:lineRule="auto"/>
        <w:jc w:val="both"/>
        <w:rPr>
          <w:rFonts w:ascii="Verdana" w:eastAsia="Times New Roman" w:hAnsi="Verdana" w:cs="Arial"/>
          <w:sz w:val="20"/>
          <w:szCs w:val="20"/>
          <w:lang w:eastAsia="es-ES_tradnl"/>
        </w:rPr>
      </w:pPr>
      <w:r>
        <w:rPr>
          <w:rFonts w:ascii="Verdana" w:eastAsia="Times New Roman" w:hAnsi="Verdana" w:cs="Arial"/>
          <w:bCs/>
          <w:sz w:val="20"/>
          <w:szCs w:val="20"/>
          <w:lang w:eastAsia="es-ES_tradnl"/>
        </w:rPr>
        <w:t xml:space="preserve">El proceso investigativo que se realizó </w:t>
      </w:r>
      <w:r w:rsidR="0008337C" w:rsidRPr="005C56C3">
        <w:rPr>
          <w:rFonts w:ascii="Verdana" w:eastAsia="Times New Roman" w:hAnsi="Verdana" w:cs="Arial"/>
          <w:bCs/>
          <w:sz w:val="20"/>
          <w:szCs w:val="20"/>
          <w:lang w:eastAsia="es-ES_tradnl"/>
        </w:rPr>
        <w:t xml:space="preserve">en el periodo 2003-2007, </w:t>
      </w:r>
      <w:r w:rsidR="0008337C" w:rsidRPr="005C56C3">
        <w:rPr>
          <w:rFonts w:ascii="Verdana" w:eastAsia="Times New Roman" w:hAnsi="Verdana" w:cs="Arial"/>
          <w:sz w:val="20"/>
          <w:szCs w:val="20"/>
          <w:lang w:eastAsia="es-ES_tradnl"/>
        </w:rPr>
        <w:t xml:space="preserve">partió </w:t>
      </w:r>
      <w:r w:rsidRPr="005C56C3">
        <w:rPr>
          <w:rFonts w:ascii="Verdana" w:eastAsia="Times New Roman" w:hAnsi="Verdana" w:cs="Arial"/>
          <w:sz w:val="20"/>
          <w:szCs w:val="20"/>
          <w:lang w:eastAsia="es-ES_tradnl"/>
        </w:rPr>
        <w:t>de</w:t>
      </w:r>
      <w:r>
        <w:rPr>
          <w:rFonts w:ascii="Verdana" w:eastAsia="Times New Roman" w:hAnsi="Verdana" w:cs="Arial"/>
          <w:sz w:val="20"/>
          <w:szCs w:val="20"/>
          <w:lang w:eastAsia="es-ES_tradnl"/>
        </w:rPr>
        <w:t>l</w:t>
      </w:r>
      <w:r w:rsidRPr="005C56C3">
        <w:rPr>
          <w:rFonts w:ascii="Verdana" w:eastAsia="Times New Roman" w:hAnsi="Verdana" w:cs="Arial"/>
          <w:sz w:val="20"/>
          <w:szCs w:val="20"/>
          <w:lang w:eastAsia="es-ES_tradnl"/>
        </w:rPr>
        <w:t xml:space="preserve"> análisis de </w:t>
      </w:r>
      <w:r w:rsidRPr="00A079E8">
        <w:rPr>
          <w:rFonts w:ascii="Verdana" w:eastAsia="Times New Roman" w:hAnsi="Verdana" w:cs="Arial"/>
          <w:sz w:val="20"/>
          <w:szCs w:val="20"/>
          <w:lang w:eastAsia="es-ES_tradnl"/>
        </w:rPr>
        <w:t>12</w:t>
      </w:r>
      <w:r w:rsidRPr="005C56C3">
        <w:rPr>
          <w:rFonts w:ascii="Verdana" w:eastAsia="Times New Roman" w:hAnsi="Verdana" w:cs="Arial"/>
          <w:sz w:val="20"/>
          <w:szCs w:val="20"/>
          <w:lang w:eastAsia="es-ES_tradnl"/>
        </w:rPr>
        <w:t xml:space="preserve"> discursos e intervenciones realizado</w:t>
      </w:r>
      <w:r w:rsidR="0008337C" w:rsidRPr="005C56C3">
        <w:rPr>
          <w:rFonts w:ascii="Verdana" w:eastAsia="Times New Roman" w:hAnsi="Verdana" w:cs="Arial"/>
          <w:sz w:val="20"/>
          <w:szCs w:val="20"/>
          <w:lang w:eastAsia="es-ES_tradnl"/>
        </w:rPr>
        <w:t xml:space="preserve"> </w:t>
      </w:r>
      <w:r w:rsidR="000F5B64" w:rsidRPr="005C56C3">
        <w:rPr>
          <w:rFonts w:ascii="Verdana" w:eastAsia="Times New Roman" w:hAnsi="Verdana" w:cs="Arial"/>
          <w:sz w:val="20"/>
          <w:szCs w:val="20"/>
          <w:lang w:eastAsia="es-ES_tradnl"/>
        </w:rPr>
        <w:t xml:space="preserve">por Fidel </w:t>
      </w:r>
      <w:r w:rsidR="0008337C" w:rsidRPr="005C56C3">
        <w:rPr>
          <w:rFonts w:ascii="Verdana" w:eastAsia="Times New Roman" w:hAnsi="Verdana" w:cs="Arial"/>
          <w:sz w:val="20"/>
          <w:szCs w:val="20"/>
          <w:lang w:eastAsia="es-ES_tradnl"/>
        </w:rPr>
        <w:t>entre 1959 y el 2006. La metodología empleada</w:t>
      </w:r>
      <w:r w:rsidR="00DA7E2E">
        <w:rPr>
          <w:rFonts w:ascii="Verdana" w:eastAsia="Times New Roman" w:hAnsi="Verdana" w:cs="Arial"/>
          <w:bCs/>
          <w:sz w:val="20"/>
          <w:szCs w:val="20"/>
          <w:vertAlign w:val="superscript"/>
          <w:lang w:eastAsia="es-ES_tradnl"/>
        </w:rPr>
        <w:t xml:space="preserve"> </w:t>
      </w:r>
      <w:r w:rsidR="0008337C" w:rsidRPr="005C56C3">
        <w:rPr>
          <w:rFonts w:ascii="Verdana" w:eastAsia="Times New Roman" w:hAnsi="Verdana" w:cs="Arial"/>
          <w:sz w:val="20"/>
          <w:szCs w:val="20"/>
          <w:lang w:eastAsia="es-ES_tradnl"/>
        </w:rPr>
        <w:t>con</w:t>
      </w:r>
      <w:r w:rsidR="004606A7">
        <w:rPr>
          <w:rFonts w:ascii="Verdana" w:eastAsia="Times New Roman" w:hAnsi="Verdana" w:cs="Arial"/>
          <w:sz w:val="20"/>
          <w:szCs w:val="20"/>
          <w:lang w:eastAsia="es-ES_tradnl"/>
        </w:rPr>
        <w:t>tó con una guía</w:t>
      </w:r>
      <w:r w:rsidR="001F4732">
        <w:rPr>
          <w:rFonts w:ascii="Verdana" w:eastAsia="Times New Roman" w:hAnsi="Verdana" w:cs="Arial"/>
          <w:sz w:val="20"/>
          <w:szCs w:val="20"/>
          <w:lang w:eastAsia="es-ES_tradnl"/>
        </w:rPr>
        <w:t>, que tuvo como referente el mismo enfoque utilizado por los autores en investigaciones anteriores</w:t>
      </w:r>
      <w:r w:rsidR="00C76C51">
        <w:rPr>
          <w:rFonts w:ascii="Verdana" w:eastAsia="Times New Roman" w:hAnsi="Verdana" w:cs="Arial"/>
          <w:sz w:val="20"/>
          <w:szCs w:val="20"/>
          <w:vertAlign w:val="superscript"/>
          <w:lang w:eastAsia="es-ES_tradnl"/>
        </w:rPr>
        <w:t>2</w:t>
      </w:r>
      <w:r w:rsidR="001F4732">
        <w:rPr>
          <w:rFonts w:ascii="Verdana" w:eastAsia="Times New Roman" w:hAnsi="Verdana" w:cs="Arial"/>
          <w:sz w:val="20"/>
          <w:szCs w:val="20"/>
          <w:lang w:eastAsia="es-ES_tradnl"/>
        </w:rPr>
        <w:t xml:space="preserve">, donde se </w:t>
      </w:r>
      <w:r w:rsidR="004606A7">
        <w:rPr>
          <w:rFonts w:ascii="Verdana" w:eastAsia="Times New Roman" w:hAnsi="Verdana" w:cs="Arial"/>
          <w:sz w:val="20"/>
          <w:szCs w:val="20"/>
          <w:lang w:eastAsia="es-ES_tradnl"/>
        </w:rPr>
        <w:t>precisa</w:t>
      </w:r>
      <w:r w:rsidR="001F4732">
        <w:rPr>
          <w:rFonts w:ascii="Verdana" w:eastAsia="Times New Roman" w:hAnsi="Verdana" w:cs="Arial"/>
          <w:sz w:val="20"/>
          <w:szCs w:val="20"/>
          <w:lang w:eastAsia="es-ES_tradnl"/>
        </w:rPr>
        <w:t>n</w:t>
      </w:r>
      <w:r w:rsidR="004606A7">
        <w:rPr>
          <w:rFonts w:ascii="Verdana" w:eastAsia="Times New Roman" w:hAnsi="Verdana" w:cs="Arial"/>
          <w:sz w:val="20"/>
          <w:szCs w:val="20"/>
          <w:lang w:eastAsia="es-ES_tradnl"/>
        </w:rPr>
        <w:t xml:space="preserve"> las categorías a partir de las cuales</w:t>
      </w:r>
      <w:r w:rsidR="00DA7E2E">
        <w:rPr>
          <w:rFonts w:ascii="Verdana" w:eastAsia="Times New Roman" w:hAnsi="Verdana" w:cs="Arial"/>
          <w:sz w:val="20"/>
          <w:szCs w:val="20"/>
          <w:lang w:eastAsia="es-ES_tradnl"/>
        </w:rPr>
        <w:t xml:space="preserve"> se realizó</w:t>
      </w:r>
      <w:r w:rsidR="004606A7" w:rsidRPr="005C56C3">
        <w:rPr>
          <w:rFonts w:ascii="Verdana" w:eastAsia="Times New Roman" w:hAnsi="Verdana" w:cs="Arial"/>
          <w:sz w:val="20"/>
          <w:szCs w:val="20"/>
          <w:lang w:eastAsia="es-ES_tradnl"/>
        </w:rPr>
        <w:t xml:space="preserve"> </w:t>
      </w:r>
      <w:r w:rsidR="0008337C" w:rsidRPr="005C56C3">
        <w:rPr>
          <w:rFonts w:ascii="Verdana" w:eastAsia="Times New Roman" w:hAnsi="Verdana" w:cs="Arial"/>
          <w:sz w:val="20"/>
          <w:szCs w:val="20"/>
          <w:lang w:eastAsia="es-ES_tradnl"/>
        </w:rPr>
        <w:t xml:space="preserve">el análisis de </w:t>
      </w:r>
      <w:r>
        <w:rPr>
          <w:rFonts w:ascii="Verdana" w:eastAsia="Times New Roman" w:hAnsi="Verdana" w:cs="Arial"/>
          <w:sz w:val="20"/>
          <w:szCs w:val="20"/>
          <w:lang w:eastAsia="es-ES_tradnl"/>
        </w:rPr>
        <w:t>contenido de los textos escogidos</w:t>
      </w:r>
      <w:r w:rsidR="0008337C" w:rsidRPr="005C56C3">
        <w:rPr>
          <w:rFonts w:ascii="Verdana" w:eastAsia="Times New Roman" w:hAnsi="Verdana" w:cs="Arial"/>
          <w:sz w:val="20"/>
          <w:szCs w:val="20"/>
          <w:lang w:eastAsia="es-ES_tradnl"/>
        </w:rPr>
        <w:t xml:space="preserve">; de </w:t>
      </w:r>
      <w:r>
        <w:rPr>
          <w:rFonts w:ascii="Verdana" w:eastAsia="Times New Roman" w:hAnsi="Verdana" w:cs="Arial"/>
          <w:sz w:val="20"/>
          <w:szCs w:val="20"/>
          <w:lang w:eastAsia="es-ES_tradnl"/>
        </w:rPr>
        <w:t>los que fueron seleccionados</w:t>
      </w:r>
      <w:r w:rsidRPr="005C56C3">
        <w:rPr>
          <w:rFonts w:ascii="Verdana" w:eastAsia="Times New Roman" w:hAnsi="Verdana" w:cs="Arial"/>
          <w:sz w:val="20"/>
          <w:szCs w:val="20"/>
          <w:lang w:eastAsia="es-ES_tradnl"/>
        </w:rPr>
        <w:t xml:space="preserve"> </w:t>
      </w:r>
      <w:r w:rsidR="00E44C56">
        <w:rPr>
          <w:rFonts w:ascii="Verdana" w:eastAsia="Times New Roman" w:hAnsi="Verdana" w:cs="Arial"/>
          <w:sz w:val="20"/>
          <w:szCs w:val="20"/>
          <w:lang w:eastAsia="es-ES_tradnl"/>
        </w:rPr>
        <w:t>19</w:t>
      </w:r>
      <w:r w:rsidR="0008337C" w:rsidRPr="005C56C3">
        <w:rPr>
          <w:rFonts w:ascii="Verdana" w:eastAsia="Times New Roman" w:hAnsi="Verdana" w:cs="Arial"/>
          <w:sz w:val="20"/>
          <w:szCs w:val="20"/>
          <w:lang w:eastAsia="es-ES_tradnl"/>
        </w:rPr>
        <w:t xml:space="preserve"> </w:t>
      </w:r>
      <w:r w:rsidR="0008337C" w:rsidRPr="000E6B58">
        <w:rPr>
          <w:rFonts w:ascii="Verdana" w:eastAsia="Times New Roman" w:hAnsi="Verdana" w:cs="Arial"/>
          <w:iCs/>
          <w:sz w:val="20"/>
          <w:szCs w:val="20"/>
          <w:lang w:eastAsia="es-ES_tradnl"/>
        </w:rPr>
        <w:t>pronunciamientos</w:t>
      </w:r>
      <w:r w:rsidR="0008337C" w:rsidRPr="000E6B58">
        <w:rPr>
          <w:rFonts w:ascii="Verdana" w:eastAsia="Times New Roman" w:hAnsi="Verdana" w:cs="Arial"/>
          <w:sz w:val="20"/>
          <w:szCs w:val="20"/>
          <w:lang w:eastAsia="es-ES_tradnl"/>
        </w:rPr>
        <w:t xml:space="preserve">, </w:t>
      </w:r>
      <w:r w:rsidR="00E44C56">
        <w:rPr>
          <w:rFonts w:ascii="Verdana" w:eastAsia="Times New Roman" w:hAnsi="Verdana" w:cs="Arial"/>
          <w:sz w:val="20"/>
          <w:szCs w:val="20"/>
          <w:lang w:eastAsia="es-ES_tradnl"/>
        </w:rPr>
        <w:t xml:space="preserve">a partir de los cuales se precisaron </w:t>
      </w:r>
      <w:r w:rsidR="004E4908" w:rsidRPr="000E6B58">
        <w:rPr>
          <w:rFonts w:ascii="Verdana" w:eastAsia="Times New Roman" w:hAnsi="Verdana" w:cs="Arial"/>
          <w:sz w:val="20"/>
          <w:szCs w:val="20"/>
          <w:lang w:eastAsia="es-ES_tradnl"/>
        </w:rPr>
        <w:t>ocho</w:t>
      </w:r>
      <w:r w:rsidR="0008337C" w:rsidRPr="000E6B58">
        <w:rPr>
          <w:rFonts w:ascii="Verdana" w:eastAsia="Times New Roman" w:hAnsi="Verdana" w:cs="Arial"/>
          <w:sz w:val="20"/>
          <w:szCs w:val="20"/>
          <w:lang w:eastAsia="es-ES_tradnl"/>
        </w:rPr>
        <w:t xml:space="preserve"> </w:t>
      </w:r>
      <w:r w:rsidR="0008337C" w:rsidRPr="000E6B58">
        <w:rPr>
          <w:rFonts w:ascii="Verdana" w:eastAsia="Times New Roman" w:hAnsi="Verdana" w:cs="Arial"/>
          <w:iCs/>
          <w:sz w:val="20"/>
          <w:szCs w:val="20"/>
          <w:lang w:eastAsia="es-ES_tradnl"/>
        </w:rPr>
        <w:t>ideas básicas</w:t>
      </w:r>
      <w:r w:rsidR="001F4732">
        <w:rPr>
          <w:rFonts w:ascii="Verdana" w:eastAsia="Times New Roman" w:hAnsi="Verdana" w:cs="Arial"/>
          <w:sz w:val="20"/>
          <w:szCs w:val="20"/>
          <w:lang w:eastAsia="es-ES_tradnl"/>
        </w:rPr>
        <w:t>.</w:t>
      </w:r>
    </w:p>
    <w:p w14:paraId="61E08A06" w14:textId="77777777" w:rsidR="00DA7E2E" w:rsidRDefault="00DA7E2E" w:rsidP="00E44C56">
      <w:pPr>
        <w:spacing w:after="0" w:line="360" w:lineRule="auto"/>
        <w:jc w:val="both"/>
        <w:rPr>
          <w:rFonts w:ascii="Verdana" w:eastAsia="Times New Roman" w:hAnsi="Verdana" w:cs="Arial"/>
          <w:sz w:val="20"/>
          <w:szCs w:val="20"/>
          <w:lang w:eastAsia="es-ES_tradnl"/>
        </w:rPr>
      </w:pPr>
    </w:p>
    <w:p w14:paraId="7E7BDEF8" w14:textId="5092F2CB" w:rsidR="00E44C56" w:rsidRPr="005C56C3" w:rsidRDefault="00E44C56" w:rsidP="00E44C56">
      <w:pPr>
        <w:spacing w:after="0" w:line="360" w:lineRule="auto"/>
        <w:jc w:val="both"/>
        <w:rPr>
          <w:rFonts w:ascii="Verdana" w:eastAsia="Times New Roman" w:hAnsi="Verdana" w:cs="Arial"/>
          <w:sz w:val="20"/>
          <w:szCs w:val="20"/>
          <w:lang w:eastAsia="es-ES_tradnl"/>
        </w:rPr>
      </w:pPr>
      <w:r>
        <w:rPr>
          <w:rFonts w:ascii="Verdana" w:eastAsia="Times New Roman" w:hAnsi="Verdana" w:cs="Arial"/>
          <w:sz w:val="20"/>
          <w:szCs w:val="20"/>
          <w:lang w:eastAsia="es-ES_tradnl"/>
        </w:rPr>
        <w:t xml:space="preserve">A partir de la síntesis de estas ideas se generó una </w:t>
      </w:r>
      <w:r w:rsidR="0008337C" w:rsidRPr="000E6B58">
        <w:rPr>
          <w:rFonts w:ascii="Verdana" w:eastAsia="Times New Roman" w:hAnsi="Verdana" w:cs="Arial"/>
          <w:iCs/>
          <w:sz w:val="20"/>
          <w:szCs w:val="20"/>
          <w:lang w:eastAsia="es-ES_tradnl"/>
        </w:rPr>
        <w:t>idea integradora</w:t>
      </w:r>
      <w:r w:rsidR="0008337C" w:rsidRPr="000E6B58">
        <w:rPr>
          <w:rFonts w:ascii="Verdana" w:eastAsia="Times New Roman" w:hAnsi="Verdana" w:cs="Arial"/>
          <w:sz w:val="20"/>
          <w:szCs w:val="20"/>
          <w:lang w:eastAsia="es-ES_tradnl"/>
        </w:rPr>
        <w:t xml:space="preserve"> y se establecieron </w:t>
      </w:r>
      <w:r w:rsidR="004E4908" w:rsidRPr="000E6B58">
        <w:rPr>
          <w:rFonts w:ascii="Verdana" w:eastAsia="Times New Roman" w:hAnsi="Verdana" w:cs="Arial"/>
          <w:sz w:val="20"/>
          <w:szCs w:val="20"/>
          <w:lang w:eastAsia="es-ES_tradnl"/>
        </w:rPr>
        <w:t>seis</w:t>
      </w:r>
      <w:r w:rsidR="0008337C" w:rsidRPr="000E6B58">
        <w:rPr>
          <w:rFonts w:ascii="Verdana" w:eastAsia="Times New Roman" w:hAnsi="Verdana" w:cs="Arial"/>
          <w:sz w:val="20"/>
          <w:szCs w:val="20"/>
          <w:lang w:eastAsia="es-ES_tradnl"/>
        </w:rPr>
        <w:t xml:space="preserve"> </w:t>
      </w:r>
      <w:r w:rsidR="0008337C" w:rsidRPr="000E6B58">
        <w:rPr>
          <w:rFonts w:ascii="Verdana" w:eastAsia="Times New Roman" w:hAnsi="Verdana" w:cs="Arial"/>
          <w:iCs/>
          <w:sz w:val="20"/>
          <w:szCs w:val="20"/>
          <w:lang w:eastAsia="es-ES_tradnl"/>
        </w:rPr>
        <w:t>acciones</w:t>
      </w:r>
      <w:r>
        <w:rPr>
          <w:rFonts w:ascii="Verdana" w:eastAsia="Times New Roman" w:hAnsi="Verdana" w:cs="Arial"/>
          <w:iCs/>
          <w:sz w:val="20"/>
          <w:szCs w:val="20"/>
          <w:lang w:eastAsia="es-ES_tradnl"/>
        </w:rPr>
        <w:t xml:space="preserve"> </w:t>
      </w:r>
      <w:r>
        <w:rPr>
          <w:rFonts w:ascii="Verdana" w:eastAsia="Times New Roman" w:hAnsi="Verdana" w:cs="Arial"/>
          <w:sz w:val="20"/>
          <w:szCs w:val="20"/>
          <w:lang w:eastAsia="es-ES_tradnl"/>
        </w:rPr>
        <w:t xml:space="preserve">necesarias </w:t>
      </w:r>
      <w:r w:rsidRPr="005C56C3">
        <w:rPr>
          <w:rFonts w:ascii="Verdana" w:eastAsia="Times New Roman" w:hAnsi="Verdana" w:cs="Arial"/>
          <w:sz w:val="20"/>
          <w:szCs w:val="20"/>
          <w:lang w:eastAsia="es-ES_tradnl"/>
        </w:rPr>
        <w:t xml:space="preserve">para garantizar </w:t>
      </w:r>
      <w:r>
        <w:rPr>
          <w:rFonts w:ascii="Verdana" w:eastAsia="Times New Roman" w:hAnsi="Verdana" w:cs="Arial"/>
          <w:sz w:val="20"/>
          <w:szCs w:val="20"/>
          <w:lang w:eastAsia="es-ES_tradnl"/>
        </w:rPr>
        <w:t xml:space="preserve">su </w:t>
      </w:r>
      <w:r w:rsidRPr="005C56C3">
        <w:rPr>
          <w:rFonts w:ascii="Verdana" w:eastAsia="Times New Roman" w:hAnsi="Verdana" w:cs="Arial"/>
          <w:sz w:val="20"/>
          <w:szCs w:val="20"/>
          <w:lang w:eastAsia="es-ES_tradnl"/>
        </w:rPr>
        <w:t xml:space="preserve">cumplimiento </w:t>
      </w:r>
      <w:r>
        <w:rPr>
          <w:rFonts w:ascii="Verdana" w:eastAsia="Times New Roman" w:hAnsi="Verdana" w:cs="Arial"/>
          <w:sz w:val="20"/>
          <w:szCs w:val="20"/>
          <w:lang w:eastAsia="es-ES_tradnl"/>
        </w:rPr>
        <w:t>en la práctica educativa</w:t>
      </w:r>
      <w:r w:rsidRPr="005C56C3">
        <w:rPr>
          <w:rFonts w:ascii="Verdana" w:eastAsia="Times New Roman" w:hAnsi="Verdana" w:cs="Arial"/>
          <w:sz w:val="20"/>
          <w:szCs w:val="20"/>
          <w:lang w:eastAsia="es-ES_tradnl"/>
        </w:rPr>
        <w:t xml:space="preserve">. </w:t>
      </w:r>
    </w:p>
    <w:p w14:paraId="6A622DEF" w14:textId="5B0CA53B" w:rsidR="00E44C56" w:rsidRDefault="00E44C56" w:rsidP="005C56C3">
      <w:pPr>
        <w:spacing w:after="0" w:line="360" w:lineRule="auto"/>
        <w:jc w:val="both"/>
        <w:rPr>
          <w:rFonts w:ascii="Verdana" w:eastAsia="Times New Roman" w:hAnsi="Verdana" w:cs="Arial"/>
          <w:sz w:val="20"/>
          <w:szCs w:val="20"/>
          <w:lang w:eastAsia="es-ES_tradnl"/>
        </w:rPr>
      </w:pPr>
    </w:p>
    <w:p w14:paraId="412A8E9E" w14:textId="77777777" w:rsidR="0008337C" w:rsidRDefault="0008337C" w:rsidP="005C56C3">
      <w:pPr>
        <w:spacing w:after="0" w:line="360" w:lineRule="auto"/>
        <w:rPr>
          <w:rFonts w:ascii="Verdana" w:eastAsia="Times New Roman" w:hAnsi="Verdana" w:cs="Arial"/>
          <w:sz w:val="20"/>
          <w:szCs w:val="20"/>
          <w:lang w:eastAsia="es-ES_tradnl"/>
        </w:rPr>
      </w:pPr>
      <w:r w:rsidRPr="005C56C3">
        <w:rPr>
          <w:rFonts w:ascii="Verdana" w:eastAsia="Times New Roman" w:hAnsi="Verdana" w:cs="Arial"/>
          <w:sz w:val="20"/>
          <w:szCs w:val="20"/>
          <w:lang w:eastAsia="es-ES_tradnl"/>
        </w:rPr>
        <w:t>Previo al estudio se estableció el control semántico de dichas varia</w:t>
      </w:r>
      <w:r w:rsidR="000F5B64" w:rsidRPr="005C56C3">
        <w:rPr>
          <w:rFonts w:ascii="Verdana" w:eastAsia="Times New Roman" w:hAnsi="Verdana" w:cs="Arial"/>
          <w:sz w:val="20"/>
          <w:szCs w:val="20"/>
          <w:lang w:eastAsia="es-ES_tradnl"/>
        </w:rPr>
        <w:t>bles</w:t>
      </w:r>
      <w:r w:rsidRPr="005C56C3">
        <w:rPr>
          <w:rFonts w:ascii="Verdana" w:eastAsia="Times New Roman" w:hAnsi="Verdana" w:cs="Arial"/>
          <w:sz w:val="20"/>
          <w:szCs w:val="20"/>
          <w:lang w:eastAsia="es-ES_tradnl"/>
        </w:rPr>
        <w:t>, tales como:</w:t>
      </w:r>
    </w:p>
    <w:p w14:paraId="18AE0D95" w14:textId="77777777" w:rsidR="000E6B58" w:rsidRPr="005C56C3" w:rsidRDefault="000E6B58" w:rsidP="005C56C3">
      <w:pPr>
        <w:spacing w:after="0" w:line="360" w:lineRule="auto"/>
        <w:rPr>
          <w:rFonts w:ascii="Verdana" w:eastAsia="Times New Roman" w:hAnsi="Verdana" w:cs="Arial"/>
          <w:sz w:val="20"/>
          <w:szCs w:val="20"/>
          <w:lang w:eastAsia="es-ES_tradnl"/>
        </w:rPr>
      </w:pPr>
    </w:p>
    <w:p w14:paraId="684BB9DC" w14:textId="77578579" w:rsidR="0008337C" w:rsidRPr="000E6B58" w:rsidRDefault="0008337C" w:rsidP="000E6B58">
      <w:pPr>
        <w:pStyle w:val="Prrafodelista"/>
        <w:numPr>
          <w:ilvl w:val="0"/>
          <w:numId w:val="11"/>
        </w:numPr>
        <w:spacing w:after="0" w:line="360" w:lineRule="auto"/>
        <w:jc w:val="both"/>
        <w:rPr>
          <w:rFonts w:ascii="Verdana" w:eastAsia="Times New Roman" w:hAnsi="Verdana" w:cs="Arial"/>
          <w:sz w:val="20"/>
          <w:szCs w:val="20"/>
          <w:lang w:eastAsia="es-ES_tradnl"/>
        </w:rPr>
      </w:pPr>
      <w:r w:rsidRPr="00EF0C00">
        <w:rPr>
          <w:rFonts w:ascii="Verdana" w:eastAsia="Times New Roman" w:hAnsi="Verdana" w:cs="Arial"/>
          <w:i/>
          <w:sz w:val="20"/>
          <w:szCs w:val="20"/>
          <w:lang w:eastAsia="es-ES_tradnl"/>
        </w:rPr>
        <w:t>Pronunciamient</w:t>
      </w:r>
      <w:r w:rsidRPr="00EF0C00">
        <w:rPr>
          <w:rFonts w:ascii="Verdana" w:eastAsia="Times New Roman" w:hAnsi="Verdana" w:cs="Arial"/>
          <w:sz w:val="20"/>
          <w:szCs w:val="20"/>
          <w:lang w:eastAsia="es-ES_tradnl"/>
        </w:rPr>
        <w:t xml:space="preserve">o: </w:t>
      </w:r>
      <w:r w:rsidR="00EF0C00">
        <w:rPr>
          <w:rFonts w:ascii="Verdana" w:eastAsia="Times New Roman" w:hAnsi="Verdana" w:cs="Arial"/>
          <w:sz w:val="20"/>
          <w:szCs w:val="20"/>
          <w:lang w:eastAsia="es-ES_tradnl"/>
        </w:rPr>
        <w:t>f</w:t>
      </w:r>
      <w:r w:rsidRPr="00EF0C00">
        <w:rPr>
          <w:rFonts w:ascii="Verdana" w:eastAsia="Times New Roman" w:hAnsi="Verdana" w:cs="Arial"/>
          <w:sz w:val="20"/>
          <w:szCs w:val="20"/>
          <w:lang w:eastAsia="es-ES_tradnl"/>
        </w:rPr>
        <w:t xml:space="preserve">ragmento del discurso del compañero Fidel donde hace </w:t>
      </w:r>
      <w:r w:rsidR="008F6256" w:rsidRPr="00EF0C00">
        <w:rPr>
          <w:rFonts w:ascii="Verdana" w:eastAsia="Times New Roman" w:hAnsi="Verdana" w:cs="Arial"/>
          <w:sz w:val="20"/>
          <w:szCs w:val="20"/>
          <w:lang w:eastAsia="es-ES_tradnl"/>
        </w:rPr>
        <w:t>planteamientos</w:t>
      </w:r>
      <w:r w:rsidR="008F6256" w:rsidRPr="000E6B58">
        <w:rPr>
          <w:rFonts w:ascii="Verdana" w:eastAsia="Times New Roman" w:hAnsi="Verdana" w:cs="Arial"/>
          <w:sz w:val="20"/>
          <w:szCs w:val="20"/>
          <w:lang w:eastAsia="es-ES_tradnl"/>
        </w:rPr>
        <w:t xml:space="preserve"> clave</w:t>
      </w:r>
      <w:r w:rsidR="004606A7">
        <w:rPr>
          <w:rFonts w:ascii="Verdana" w:eastAsia="Times New Roman" w:hAnsi="Verdana" w:cs="Arial"/>
          <w:sz w:val="20"/>
          <w:szCs w:val="20"/>
          <w:lang w:eastAsia="es-ES_tradnl"/>
        </w:rPr>
        <w:t>s</w:t>
      </w:r>
      <w:r w:rsidRPr="000E6B58">
        <w:rPr>
          <w:rFonts w:ascii="Verdana" w:eastAsia="Times New Roman" w:hAnsi="Verdana" w:cs="Arial"/>
          <w:sz w:val="20"/>
          <w:szCs w:val="20"/>
          <w:lang w:eastAsia="es-ES_tradnl"/>
        </w:rPr>
        <w:t xml:space="preserve"> </w:t>
      </w:r>
      <w:r w:rsidR="008F6256" w:rsidRPr="000E6B58">
        <w:rPr>
          <w:rFonts w:ascii="Verdana" w:eastAsia="Times New Roman" w:hAnsi="Verdana" w:cs="Arial"/>
          <w:sz w:val="20"/>
          <w:szCs w:val="20"/>
          <w:lang w:eastAsia="es-ES_tradnl"/>
        </w:rPr>
        <w:t>de</w:t>
      </w:r>
      <w:r w:rsidRPr="000E6B58">
        <w:rPr>
          <w:rFonts w:ascii="Verdana" w:eastAsia="Times New Roman" w:hAnsi="Verdana" w:cs="Arial"/>
          <w:sz w:val="20"/>
          <w:szCs w:val="20"/>
          <w:lang w:eastAsia="es-ES_tradnl"/>
        </w:rPr>
        <w:t xml:space="preserve"> cuestiones relacionadas con la formación de recursos humanos y el desarrollo de la educación médica.</w:t>
      </w:r>
    </w:p>
    <w:p w14:paraId="3C26179F" w14:textId="77777777" w:rsidR="0008337C" w:rsidRPr="000E6B58" w:rsidRDefault="0008337C" w:rsidP="000E6B58">
      <w:pPr>
        <w:pStyle w:val="Prrafodelista"/>
        <w:numPr>
          <w:ilvl w:val="0"/>
          <w:numId w:val="11"/>
        </w:numPr>
        <w:spacing w:after="0" w:line="360" w:lineRule="auto"/>
        <w:jc w:val="both"/>
        <w:rPr>
          <w:rFonts w:ascii="Verdana" w:eastAsia="Times New Roman" w:hAnsi="Verdana" w:cs="Arial"/>
          <w:sz w:val="20"/>
          <w:szCs w:val="20"/>
          <w:lang w:eastAsia="es-ES_tradnl"/>
        </w:rPr>
      </w:pPr>
      <w:r w:rsidRPr="00EF0C00">
        <w:rPr>
          <w:rFonts w:ascii="Verdana" w:eastAsia="Times New Roman" w:hAnsi="Verdana" w:cs="Arial"/>
          <w:i/>
          <w:sz w:val="20"/>
          <w:szCs w:val="20"/>
          <w:lang w:eastAsia="es-ES_tradnl"/>
        </w:rPr>
        <w:t>Idea básica:</w:t>
      </w:r>
      <w:r w:rsidRPr="000E6B58">
        <w:rPr>
          <w:rFonts w:ascii="Verdana" w:eastAsia="Times New Roman" w:hAnsi="Verdana" w:cs="Arial"/>
          <w:sz w:val="20"/>
          <w:szCs w:val="20"/>
          <w:lang w:eastAsia="es-ES_tradnl"/>
        </w:rPr>
        <w:t xml:space="preserve"> </w:t>
      </w:r>
      <w:r w:rsidR="00EF0C00">
        <w:rPr>
          <w:rFonts w:ascii="Verdana" w:eastAsia="Times New Roman" w:hAnsi="Verdana" w:cs="Arial"/>
          <w:sz w:val="20"/>
          <w:szCs w:val="20"/>
          <w:lang w:eastAsia="es-ES_tradnl"/>
        </w:rPr>
        <w:t>e</w:t>
      </w:r>
      <w:r w:rsidRPr="000E6B58">
        <w:rPr>
          <w:rFonts w:ascii="Verdana" w:eastAsia="Times New Roman" w:hAnsi="Verdana" w:cs="Arial"/>
          <w:sz w:val="20"/>
          <w:szCs w:val="20"/>
          <w:lang w:eastAsia="es-ES_tradnl"/>
        </w:rPr>
        <w:t>nunciado presente en los pronunciamientos</w:t>
      </w:r>
      <w:r w:rsidR="00051654" w:rsidRPr="000E6B58">
        <w:rPr>
          <w:rFonts w:ascii="Verdana" w:eastAsia="Times New Roman" w:hAnsi="Verdana" w:cs="Arial"/>
          <w:sz w:val="20"/>
          <w:szCs w:val="20"/>
          <w:lang w:eastAsia="es-ES_tradnl"/>
        </w:rPr>
        <w:t>,</w:t>
      </w:r>
      <w:r w:rsidRPr="000E6B58">
        <w:rPr>
          <w:rFonts w:ascii="Verdana" w:eastAsia="Times New Roman" w:hAnsi="Verdana" w:cs="Arial"/>
          <w:sz w:val="20"/>
          <w:szCs w:val="20"/>
          <w:lang w:eastAsia="es-ES_tradnl"/>
        </w:rPr>
        <w:t xml:space="preserve"> que </w:t>
      </w:r>
      <w:r w:rsidR="00051654" w:rsidRPr="000E6B58">
        <w:rPr>
          <w:rFonts w:ascii="Verdana" w:eastAsia="Times New Roman" w:hAnsi="Verdana" w:cs="Arial"/>
          <w:sz w:val="20"/>
          <w:szCs w:val="20"/>
          <w:lang w:eastAsia="es-ES_tradnl"/>
        </w:rPr>
        <w:t xml:space="preserve">los autores consideran que </w:t>
      </w:r>
      <w:r w:rsidRPr="000E6B58">
        <w:rPr>
          <w:rFonts w:ascii="Verdana" w:eastAsia="Times New Roman" w:hAnsi="Verdana" w:cs="Arial"/>
          <w:sz w:val="20"/>
          <w:szCs w:val="20"/>
          <w:lang w:eastAsia="es-ES_tradnl"/>
        </w:rPr>
        <w:t>definen la visión del Comandante en Jefe sobre aspecto</w:t>
      </w:r>
      <w:r w:rsidR="008F6256" w:rsidRPr="000E6B58">
        <w:rPr>
          <w:rFonts w:ascii="Verdana" w:eastAsia="Times New Roman" w:hAnsi="Verdana" w:cs="Arial"/>
          <w:sz w:val="20"/>
          <w:szCs w:val="20"/>
          <w:lang w:eastAsia="es-ES_tradnl"/>
        </w:rPr>
        <w:t>s</w:t>
      </w:r>
      <w:r w:rsidRPr="000E6B58">
        <w:rPr>
          <w:rFonts w:ascii="Verdana" w:eastAsia="Times New Roman" w:hAnsi="Verdana" w:cs="Arial"/>
          <w:sz w:val="20"/>
          <w:szCs w:val="20"/>
          <w:lang w:eastAsia="es-ES_tradnl"/>
        </w:rPr>
        <w:t xml:space="preserve"> concreto</w:t>
      </w:r>
      <w:r w:rsidR="008F6256" w:rsidRPr="000E6B58">
        <w:rPr>
          <w:rFonts w:ascii="Verdana" w:eastAsia="Times New Roman" w:hAnsi="Verdana" w:cs="Arial"/>
          <w:sz w:val="20"/>
          <w:szCs w:val="20"/>
          <w:lang w:eastAsia="es-ES_tradnl"/>
        </w:rPr>
        <w:t>s</w:t>
      </w:r>
      <w:r w:rsidRPr="000E6B58">
        <w:rPr>
          <w:rFonts w:ascii="Verdana" w:eastAsia="Times New Roman" w:hAnsi="Verdana" w:cs="Arial"/>
          <w:sz w:val="20"/>
          <w:szCs w:val="20"/>
          <w:lang w:eastAsia="es-ES_tradnl"/>
        </w:rPr>
        <w:t xml:space="preserve"> de la formación de recursos humanos y el desarrollo de la educación médica.</w:t>
      </w:r>
    </w:p>
    <w:p w14:paraId="1C64FB6A" w14:textId="77777777" w:rsidR="0008337C" w:rsidRPr="000E6B58" w:rsidRDefault="0008337C" w:rsidP="000E6B58">
      <w:pPr>
        <w:pStyle w:val="Prrafodelista"/>
        <w:numPr>
          <w:ilvl w:val="0"/>
          <w:numId w:val="11"/>
        </w:numPr>
        <w:spacing w:after="0" w:line="360" w:lineRule="auto"/>
        <w:jc w:val="both"/>
        <w:rPr>
          <w:rFonts w:ascii="Verdana" w:eastAsia="Times New Roman" w:hAnsi="Verdana" w:cs="Arial"/>
          <w:sz w:val="20"/>
          <w:szCs w:val="20"/>
          <w:lang w:eastAsia="es-ES_tradnl"/>
        </w:rPr>
      </w:pPr>
      <w:r w:rsidRPr="00EF0C00">
        <w:rPr>
          <w:rFonts w:ascii="Verdana" w:eastAsia="Times New Roman" w:hAnsi="Verdana" w:cs="Arial"/>
          <w:i/>
          <w:sz w:val="20"/>
          <w:szCs w:val="20"/>
          <w:lang w:eastAsia="es-ES_tradnl"/>
        </w:rPr>
        <w:t>Categoría de contenido:</w:t>
      </w:r>
      <w:r w:rsidRPr="000E6B58">
        <w:rPr>
          <w:rFonts w:ascii="Verdana" w:eastAsia="Times New Roman" w:hAnsi="Verdana" w:cs="Arial"/>
          <w:sz w:val="20"/>
          <w:szCs w:val="20"/>
          <w:lang w:eastAsia="es-ES_tradnl"/>
        </w:rPr>
        <w:t xml:space="preserve"> </w:t>
      </w:r>
      <w:r w:rsidR="00EF0C00">
        <w:rPr>
          <w:rFonts w:ascii="Verdana" w:eastAsia="Times New Roman" w:hAnsi="Verdana" w:cs="Arial"/>
          <w:sz w:val="20"/>
          <w:szCs w:val="20"/>
          <w:lang w:eastAsia="es-ES_tradnl"/>
        </w:rPr>
        <w:t>á</w:t>
      </w:r>
      <w:r w:rsidRPr="000E6B58">
        <w:rPr>
          <w:rFonts w:ascii="Verdana" w:eastAsia="Times New Roman" w:hAnsi="Verdana" w:cs="Arial"/>
          <w:sz w:val="20"/>
          <w:szCs w:val="20"/>
          <w:lang w:eastAsia="es-ES_tradnl"/>
        </w:rPr>
        <w:t xml:space="preserve">rea o temática más general en la cual se agrupan en forma sintética un conjunto de ideas básicas. Permite definir tareas concretas a desarrollar. </w:t>
      </w:r>
    </w:p>
    <w:p w14:paraId="690DE460" w14:textId="77777777" w:rsidR="0008337C" w:rsidRPr="000E6B58" w:rsidRDefault="0008337C" w:rsidP="000E6B58">
      <w:pPr>
        <w:pStyle w:val="Prrafodelista"/>
        <w:numPr>
          <w:ilvl w:val="0"/>
          <w:numId w:val="11"/>
        </w:numPr>
        <w:spacing w:after="0" w:line="360" w:lineRule="auto"/>
        <w:jc w:val="both"/>
        <w:rPr>
          <w:rFonts w:ascii="Verdana" w:eastAsia="Times New Roman" w:hAnsi="Verdana" w:cs="Arial"/>
          <w:sz w:val="20"/>
          <w:szCs w:val="20"/>
          <w:lang w:eastAsia="es-ES_tradnl"/>
        </w:rPr>
      </w:pPr>
      <w:r w:rsidRPr="00EF0C00">
        <w:rPr>
          <w:rFonts w:ascii="Verdana" w:eastAsia="Times New Roman" w:hAnsi="Verdana" w:cs="Arial"/>
          <w:i/>
          <w:sz w:val="20"/>
          <w:szCs w:val="20"/>
          <w:lang w:eastAsia="es-ES_tradnl"/>
        </w:rPr>
        <w:t>Idea integradora</w:t>
      </w:r>
      <w:r w:rsidRPr="000E6B58">
        <w:rPr>
          <w:rFonts w:ascii="Verdana" w:eastAsia="Times New Roman" w:hAnsi="Verdana" w:cs="Arial"/>
          <w:sz w:val="20"/>
          <w:szCs w:val="20"/>
          <w:lang w:eastAsia="es-ES_tradnl"/>
        </w:rPr>
        <w:t xml:space="preserve">: </w:t>
      </w:r>
      <w:r w:rsidR="00EF0C00">
        <w:rPr>
          <w:rFonts w:ascii="Verdana" w:eastAsia="Times New Roman" w:hAnsi="Verdana" w:cs="Arial"/>
          <w:sz w:val="20"/>
          <w:szCs w:val="20"/>
          <w:lang w:eastAsia="es-ES_tradnl"/>
        </w:rPr>
        <w:t>e</w:t>
      </w:r>
      <w:r w:rsidRPr="000E6B58">
        <w:rPr>
          <w:rFonts w:ascii="Verdana" w:eastAsia="Times New Roman" w:hAnsi="Verdana" w:cs="Arial"/>
          <w:sz w:val="20"/>
          <w:szCs w:val="20"/>
          <w:lang w:eastAsia="es-ES_tradnl"/>
        </w:rPr>
        <w:t>nunciado integrador de la visión del Comandante en Jefe, relacionado con las ideas agrupadas en una categoría de contenido</w:t>
      </w:r>
      <w:r w:rsidR="00051654" w:rsidRPr="000E6B58">
        <w:rPr>
          <w:rFonts w:ascii="Verdana" w:eastAsia="Times New Roman" w:hAnsi="Verdana" w:cs="Arial"/>
          <w:sz w:val="20"/>
          <w:szCs w:val="20"/>
          <w:lang w:eastAsia="es-ES_tradnl"/>
        </w:rPr>
        <w:t>, que como resultado de la investigación</w:t>
      </w:r>
      <w:r w:rsidR="00D53FD2" w:rsidRPr="000E6B58">
        <w:rPr>
          <w:rFonts w:ascii="Verdana" w:eastAsia="Times New Roman" w:hAnsi="Verdana" w:cs="Arial"/>
          <w:sz w:val="20"/>
          <w:szCs w:val="20"/>
          <w:lang w:eastAsia="es-ES_tradnl"/>
        </w:rPr>
        <w:t xml:space="preserve"> determinaron los autores</w:t>
      </w:r>
      <w:r w:rsidRPr="000E6B58">
        <w:rPr>
          <w:rFonts w:ascii="Verdana" w:eastAsia="Times New Roman" w:hAnsi="Verdana" w:cs="Arial"/>
          <w:sz w:val="20"/>
          <w:szCs w:val="20"/>
          <w:lang w:eastAsia="es-ES_tradnl"/>
        </w:rPr>
        <w:t xml:space="preserve">. Permite definir las tareas a realizar. </w:t>
      </w:r>
    </w:p>
    <w:p w14:paraId="54FF3308" w14:textId="77777777" w:rsidR="0008337C" w:rsidRPr="000E6B58" w:rsidRDefault="0008337C" w:rsidP="000E6B58">
      <w:pPr>
        <w:pStyle w:val="Prrafodelista"/>
        <w:numPr>
          <w:ilvl w:val="0"/>
          <w:numId w:val="11"/>
        </w:numPr>
        <w:spacing w:after="0" w:line="360" w:lineRule="auto"/>
        <w:jc w:val="both"/>
        <w:rPr>
          <w:rFonts w:ascii="Verdana" w:eastAsia="Times New Roman" w:hAnsi="Verdana" w:cs="Arial"/>
          <w:sz w:val="20"/>
          <w:szCs w:val="20"/>
          <w:lang w:eastAsia="es-ES_tradnl"/>
        </w:rPr>
      </w:pPr>
      <w:r w:rsidRPr="00EF0C00">
        <w:rPr>
          <w:rFonts w:ascii="Verdana" w:eastAsia="Times New Roman" w:hAnsi="Verdana" w:cs="Arial"/>
          <w:i/>
          <w:sz w:val="20"/>
          <w:szCs w:val="20"/>
          <w:lang w:eastAsia="es-ES_tradnl"/>
        </w:rPr>
        <w:t>Acciones:</w:t>
      </w:r>
      <w:r w:rsidRPr="000E6B58">
        <w:rPr>
          <w:rFonts w:ascii="Verdana" w:eastAsia="Times New Roman" w:hAnsi="Verdana" w:cs="Arial"/>
          <w:sz w:val="20"/>
          <w:szCs w:val="20"/>
          <w:lang w:eastAsia="es-ES_tradnl"/>
        </w:rPr>
        <w:t xml:space="preserve"> </w:t>
      </w:r>
      <w:r w:rsidR="00EF0C00">
        <w:rPr>
          <w:rFonts w:ascii="Verdana" w:eastAsia="Times New Roman" w:hAnsi="Verdana" w:cs="Arial"/>
          <w:sz w:val="20"/>
          <w:szCs w:val="20"/>
          <w:lang w:eastAsia="es-ES_tradnl"/>
        </w:rPr>
        <w:t>a</w:t>
      </w:r>
      <w:r w:rsidRPr="000E6B58">
        <w:rPr>
          <w:rFonts w:ascii="Verdana" w:eastAsia="Times New Roman" w:hAnsi="Verdana" w:cs="Arial"/>
          <w:sz w:val="20"/>
          <w:szCs w:val="20"/>
          <w:lang w:eastAsia="es-ES_tradnl"/>
        </w:rPr>
        <w:t xml:space="preserve">ctividades principales que </w:t>
      </w:r>
      <w:r w:rsidR="00D53FD2" w:rsidRPr="000E6B58">
        <w:rPr>
          <w:rFonts w:ascii="Verdana" w:eastAsia="Times New Roman" w:hAnsi="Verdana" w:cs="Arial"/>
          <w:sz w:val="20"/>
          <w:szCs w:val="20"/>
          <w:lang w:eastAsia="es-ES_tradnl"/>
        </w:rPr>
        <w:t xml:space="preserve">los autores consideran </w:t>
      </w:r>
      <w:r w:rsidRPr="000E6B58">
        <w:rPr>
          <w:rFonts w:ascii="Verdana" w:eastAsia="Times New Roman" w:hAnsi="Verdana" w:cs="Arial"/>
          <w:sz w:val="20"/>
          <w:szCs w:val="20"/>
          <w:lang w:eastAsia="es-ES_tradnl"/>
        </w:rPr>
        <w:t xml:space="preserve">permiten concretar en la práctica la visión del Comandante en Jefe que ha sido precisada en la idea Integradora. Para el cumplimiento de cada actividad se ejecutarían un número de tareas. </w:t>
      </w:r>
    </w:p>
    <w:p w14:paraId="5D5592EB" w14:textId="77777777" w:rsidR="0008337C" w:rsidRPr="005C56C3" w:rsidRDefault="0008337C" w:rsidP="005C56C3">
      <w:pPr>
        <w:spacing w:after="0" w:line="360" w:lineRule="auto"/>
        <w:rPr>
          <w:rFonts w:ascii="Verdana" w:eastAsia="Times New Roman" w:hAnsi="Verdana" w:cs="Times New Roman"/>
          <w:sz w:val="20"/>
          <w:szCs w:val="20"/>
          <w:lang w:eastAsia="es-ES_tradnl"/>
        </w:rPr>
      </w:pPr>
    </w:p>
    <w:p w14:paraId="77E65570" w14:textId="77777777" w:rsidR="00272574" w:rsidRDefault="00272574" w:rsidP="005C56C3">
      <w:pPr>
        <w:spacing w:after="0" w:line="360" w:lineRule="auto"/>
        <w:jc w:val="both"/>
        <w:rPr>
          <w:rFonts w:ascii="Verdana" w:hAnsi="Verdana"/>
          <w:sz w:val="20"/>
          <w:szCs w:val="20"/>
          <w:lang w:val="es-CO"/>
        </w:rPr>
      </w:pPr>
      <w:r>
        <w:rPr>
          <w:rFonts w:ascii="Verdana" w:hAnsi="Verdana"/>
          <w:sz w:val="20"/>
          <w:szCs w:val="20"/>
          <w:lang w:val="es-CO"/>
        </w:rPr>
        <w:t>Se utilizó</w:t>
      </w:r>
      <w:r w:rsidR="00E86216" w:rsidRPr="005C56C3">
        <w:rPr>
          <w:rFonts w:ascii="Verdana" w:hAnsi="Verdana"/>
          <w:sz w:val="20"/>
          <w:szCs w:val="20"/>
          <w:lang w:val="es-CO"/>
        </w:rPr>
        <w:t xml:space="preserve"> el análisis </w:t>
      </w:r>
      <w:r>
        <w:rPr>
          <w:rFonts w:ascii="Verdana" w:hAnsi="Verdana"/>
          <w:sz w:val="20"/>
          <w:szCs w:val="20"/>
          <w:lang w:val="es-CO"/>
        </w:rPr>
        <w:t>de contenido</w:t>
      </w:r>
      <w:r w:rsidR="00E86216" w:rsidRPr="005C56C3">
        <w:rPr>
          <w:rFonts w:ascii="Verdana" w:hAnsi="Verdana"/>
          <w:sz w:val="20"/>
          <w:szCs w:val="20"/>
          <w:lang w:val="es-CO"/>
        </w:rPr>
        <w:t xml:space="preserve"> de los discursos </w:t>
      </w:r>
      <w:r>
        <w:rPr>
          <w:rFonts w:ascii="Verdana" w:hAnsi="Verdana"/>
          <w:sz w:val="20"/>
          <w:szCs w:val="20"/>
          <w:lang w:val="es-CO"/>
        </w:rPr>
        <w:t>e intervenciones estudiada</w:t>
      </w:r>
      <w:r w:rsidR="00E86216" w:rsidRPr="005C56C3">
        <w:rPr>
          <w:rFonts w:ascii="Verdana" w:hAnsi="Verdana"/>
          <w:sz w:val="20"/>
          <w:szCs w:val="20"/>
          <w:lang w:val="es-CO"/>
        </w:rPr>
        <w:t xml:space="preserve">s, a partir de una guía confeccionada por los autores, ajustada al estudio de cada categoría de contenido. </w:t>
      </w:r>
    </w:p>
    <w:p w14:paraId="7853AF4C" w14:textId="77777777" w:rsidR="00272574" w:rsidRDefault="00272574" w:rsidP="005C56C3">
      <w:pPr>
        <w:spacing w:after="0" w:line="360" w:lineRule="auto"/>
        <w:jc w:val="both"/>
        <w:rPr>
          <w:rFonts w:ascii="Verdana" w:hAnsi="Verdana"/>
          <w:sz w:val="20"/>
          <w:szCs w:val="20"/>
          <w:lang w:val="es-CO"/>
        </w:rPr>
      </w:pPr>
    </w:p>
    <w:p w14:paraId="36F2397B" w14:textId="2F356792" w:rsidR="007337C7" w:rsidRPr="005C56C3" w:rsidRDefault="00A079E8" w:rsidP="005C56C3">
      <w:pPr>
        <w:spacing w:after="0" w:line="360" w:lineRule="auto"/>
        <w:jc w:val="both"/>
        <w:rPr>
          <w:rFonts w:ascii="Verdana" w:hAnsi="Verdana" w:cs="Arial"/>
          <w:sz w:val="20"/>
          <w:szCs w:val="20"/>
        </w:rPr>
      </w:pPr>
      <w:r>
        <w:rPr>
          <w:rFonts w:ascii="Verdana" w:hAnsi="Verdana"/>
          <w:sz w:val="20"/>
          <w:szCs w:val="20"/>
          <w:lang w:val="es-CO"/>
        </w:rPr>
        <w:t>S</w:t>
      </w:r>
      <w:r w:rsidR="00E86216" w:rsidRPr="005C56C3">
        <w:rPr>
          <w:rFonts w:ascii="Verdana" w:hAnsi="Verdana"/>
          <w:sz w:val="20"/>
          <w:szCs w:val="20"/>
          <w:lang w:val="es-CO"/>
        </w:rPr>
        <w:t xml:space="preserve">e </w:t>
      </w:r>
      <w:r w:rsidR="00272574">
        <w:rPr>
          <w:rFonts w:ascii="Verdana" w:hAnsi="Verdana"/>
          <w:sz w:val="20"/>
          <w:szCs w:val="20"/>
          <w:lang w:val="es-CO"/>
        </w:rPr>
        <w:t>creó</w:t>
      </w:r>
      <w:r w:rsidR="00E86216" w:rsidRPr="005C56C3">
        <w:rPr>
          <w:rFonts w:ascii="Verdana" w:hAnsi="Verdana"/>
          <w:sz w:val="20"/>
          <w:szCs w:val="20"/>
          <w:lang w:val="es-CO"/>
        </w:rPr>
        <w:t xml:space="preserve"> un grupo nominal integrado por expertos del Comité Académico de l</w:t>
      </w:r>
      <w:r>
        <w:rPr>
          <w:rFonts w:ascii="Verdana" w:hAnsi="Verdana"/>
          <w:sz w:val="20"/>
          <w:szCs w:val="20"/>
          <w:lang w:val="es-CO"/>
        </w:rPr>
        <w:t>a Maestría en Educación Médica p</w:t>
      </w:r>
      <w:r w:rsidRPr="00A079E8">
        <w:rPr>
          <w:rFonts w:ascii="Verdana" w:hAnsi="Verdana"/>
          <w:sz w:val="20"/>
          <w:szCs w:val="20"/>
          <w:lang w:val="es-CO"/>
        </w:rPr>
        <w:t xml:space="preserve">ara el análisis y discusión de </w:t>
      </w:r>
      <w:r>
        <w:rPr>
          <w:rFonts w:ascii="Verdana" w:hAnsi="Verdana"/>
          <w:sz w:val="20"/>
          <w:szCs w:val="20"/>
          <w:lang w:val="es-CO"/>
        </w:rPr>
        <w:t>la información emergente. Los</w:t>
      </w:r>
      <w:r w:rsidR="00E86216" w:rsidRPr="005C56C3">
        <w:rPr>
          <w:rFonts w:ascii="Verdana" w:hAnsi="Verdana"/>
          <w:sz w:val="20"/>
          <w:szCs w:val="20"/>
          <w:lang w:val="es-CO"/>
        </w:rPr>
        <w:t xml:space="preserve"> resultados parciales por cada categoría fue</w:t>
      </w:r>
      <w:r w:rsidR="001743D9" w:rsidRPr="005C56C3">
        <w:rPr>
          <w:rFonts w:ascii="Verdana" w:hAnsi="Verdana"/>
          <w:sz w:val="20"/>
          <w:szCs w:val="20"/>
          <w:lang w:val="es-CO"/>
        </w:rPr>
        <w:t>ron</w:t>
      </w:r>
      <w:r w:rsidR="00E86216" w:rsidRPr="005C56C3">
        <w:rPr>
          <w:rFonts w:ascii="Verdana" w:hAnsi="Verdana"/>
          <w:sz w:val="20"/>
          <w:szCs w:val="20"/>
          <w:lang w:val="es-CO"/>
        </w:rPr>
        <w:t xml:space="preserve"> </w:t>
      </w:r>
      <w:r w:rsidR="00EF0C00" w:rsidRPr="005C56C3">
        <w:rPr>
          <w:rFonts w:ascii="Verdana" w:hAnsi="Verdana"/>
          <w:sz w:val="20"/>
          <w:szCs w:val="20"/>
          <w:lang w:val="es-CO"/>
        </w:rPr>
        <w:t>aplicándo</w:t>
      </w:r>
      <w:r w:rsidR="00EF0C00">
        <w:rPr>
          <w:rFonts w:ascii="Verdana" w:hAnsi="Verdana"/>
          <w:sz w:val="20"/>
          <w:szCs w:val="20"/>
          <w:lang w:val="es-CO"/>
        </w:rPr>
        <w:t>se</w:t>
      </w:r>
      <w:r w:rsidR="00E86216" w:rsidRPr="005C56C3">
        <w:rPr>
          <w:rFonts w:ascii="Verdana" w:hAnsi="Verdana"/>
          <w:sz w:val="20"/>
          <w:szCs w:val="20"/>
          <w:lang w:val="es-CO"/>
        </w:rPr>
        <w:t xml:space="preserve"> de forma progresiva en el contenido de su</w:t>
      </w:r>
      <w:r>
        <w:rPr>
          <w:rFonts w:ascii="Verdana" w:hAnsi="Verdana"/>
          <w:sz w:val="20"/>
          <w:szCs w:val="20"/>
          <w:lang w:val="es-CO"/>
        </w:rPr>
        <w:t>s</w:t>
      </w:r>
      <w:r w:rsidR="00E86216" w:rsidRPr="005C56C3">
        <w:rPr>
          <w:rFonts w:ascii="Verdana" w:hAnsi="Verdana"/>
          <w:sz w:val="20"/>
          <w:szCs w:val="20"/>
          <w:lang w:val="es-CO"/>
        </w:rPr>
        <w:t xml:space="preserve"> programa</w:t>
      </w:r>
      <w:r>
        <w:rPr>
          <w:rFonts w:ascii="Verdana" w:hAnsi="Verdana"/>
          <w:sz w:val="20"/>
          <w:szCs w:val="20"/>
          <w:lang w:val="es-CO"/>
        </w:rPr>
        <w:t>s</w:t>
      </w:r>
      <w:r w:rsidR="00E86216" w:rsidRPr="005C56C3">
        <w:rPr>
          <w:rFonts w:ascii="Verdana" w:hAnsi="Verdana"/>
          <w:sz w:val="20"/>
          <w:szCs w:val="20"/>
          <w:lang w:val="es-CO"/>
        </w:rPr>
        <w:t xml:space="preserve"> de estudio</w:t>
      </w:r>
      <w:r w:rsidR="001743D9" w:rsidRPr="005C56C3">
        <w:rPr>
          <w:rFonts w:ascii="Verdana" w:hAnsi="Verdana"/>
          <w:sz w:val="20"/>
          <w:szCs w:val="20"/>
          <w:lang w:val="es-CO"/>
        </w:rPr>
        <w:t>,</w:t>
      </w:r>
      <w:r w:rsidR="00E86216" w:rsidRPr="005C56C3">
        <w:rPr>
          <w:rFonts w:ascii="Verdana" w:hAnsi="Verdana"/>
          <w:sz w:val="20"/>
          <w:szCs w:val="20"/>
          <w:lang w:val="es-CO"/>
        </w:rPr>
        <w:t xml:space="preserve"> a partir de </w:t>
      </w:r>
      <w:r w:rsidR="0089664D" w:rsidRPr="005C56C3">
        <w:rPr>
          <w:rFonts w:ascii="Verdana" w:hAnsi="Verdana"/>
          <w:sz w:val="20"/>
          <w:szCs w:val="20"/>
          <w:lang w:val="es-CO"/>
        </w:rPr>
        <w:t>su</w:t>
      </w:r>
      <w:r w:rsidR="00E86216" w:rsidRPr="005C56C3">
        <w:rPr>
          <w:rFonts w:ascii="Verdana" w:hAnsi="Verdana"/>
          <w:sz w:val="20"/>
          <w:szCs w:val="20"/>
          <w:lang w:val="es-CO"/>
        </w:rPr>
        <w:t xml:space="preserve"> segunda edición. Al concluir </w:t>
      </w:r>
      <w:r w:rsidR="00A30AE2" w:rsidRPr="005C56C3">
        <w:rPr>
          <w:rFonts w:ascii="Verdana" w:hAnsi="Verdana"/>
          <w:sz w:val="20"/>
          <w:szCs w:val="20"/>
          <w:lang w:val="es-CO"/>
        </w:rPr>
        <w:t>la investigación</w:t>
      </w:r>
      <w:r w:rsidR="00E86216" w:rsidRPr="005C56C3">
        <w:rPr>
          <w:rFonts w:ascii="Verdana" w:hAnsi="Verdana"/>
          <w:sz w:val="20"/>
          <w:szCs w:val="20"/>
          <w:lang w:val="es-CO"/>
        </w:rPr>
        <w:t xml:space="preserve"> se efectuó una valoración del </w:t>
      </w:r>
      <w:r w:rsidR="007337C7" w:rsidRPr="005C56C3">
        <w:rPr>
          <w:rFonts w:ascii="Verdana" w:hAnsi="Verdana"/>
          <w:sz w:val="20"/>
          <w:szCs w:val="20"/>
          <w:lang w:val="es-CO"/>
        </w:rPr>
        <w:t>estudio realizado,</w:t>
      </w:r>
      <w:r w:rsidR="00E86216" w:rsidRPr="005C56C3">
        <w:rPr>
          <w:rFonts w:ascii="Verdana" w:hAnsi="Verdana"/>
          <w:sz w:val="20"/>
          <w:szCs w:val="20"/>
          <w:lang w:val="es-CO"/>
        </w:rPr>
        <w:t xml:space="preserve"> </w:t>
      </w:r>
      <w:r w:rsidR="007337C7" w:rsidRPr="005C56C3">
        <w:rPr>
          <w:rFonts w:ascii="Verdana" w:hAnsi="Verdana" w:cs="Arial"/>
          <w:sz w:val="20"/>
          <w:szCs w:val="20"/>
        </w:rPr>
        <w:t>en un pleno del Consejo de Rectores y Decanos de los Centros de Educación Médica Superior (CEMS).</w:t>
      </w:r>
    </w:p>
    <w:p w14:paraId="0594040C" w14:textId="77777777" w:rsidR="0008337C" w:rsidRDefault="0008337C" w:rsidP="005C56C3">
      <w:pPr>
        <w:spacing w:after="0" w:line="360" w:lineRule="auto"/>
        <w:jc w:val="both"/>
        <w:rPr>
          <w:rFonts w:ascii="Verdana" w:hAnsi="Verdana"/>
          <w:sz w:val="20"/>
          <w:szCs w:val="20"/>
          <w:lang w:val="es-CO"/>
        </w:rPr>
      </w:pPr>
    </w:p>
    <w:p w14:paraId="4D65502F"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b/>
          <w:bCs/>
          <w:sz w:val="20"/>
          <w:szCs w:val="20"/>
          <w:lang w:val="es-EC"/>
        </w:rPr>
        <w:t>II. Proceso docente educativo</w:t>
      </w:r>
    </w:p>
    <w:p w14:paraId="42C20AB8"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Pronunciamientos:</w:t>
      </w:r>
    </w:p>
    <w:p w14:paraId="2922010C"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Unos hicieron el juramento de Hipócrates y otros hicieron el juramento de hipócritas. Los que hicieron el juramento verdadero y entendieron su misión como una misión sagrada, esos ni se marcharon ni se marcharán nunca. Con esos tenemos que resolver el problema. […] Los hombres que en medio de una sociedad de corrupción y de egoísmo permanecieron puros, pueden servir de semilla y de maestros. […] Con varios cientos de magníficos compañeros que se irán graduando todos los años, y que irán reforzando el contingente de médicos revolucionarios e irán dándole al país el aporte de una mentalidad nueva, de una concepción nueva de la función del médico.</w:t>
      </w:r>
    </w:p>
    <w:p w14:paraId="188EF8C9" w14:textId="3D3193C6"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Inauguración del ICBP "Victoria de Girón".La Habana, 17 de octubre de 1962.</w:t>
      </w:r>
    </w:p>
    <w:p w14:paraId="3FEAFF2D" w14:textId="31FED4CB" w:rsidR="00F03903" w:rsidRPr="00F03903" w:rsidRDefault="00F03903" w:rsidP="00F03903">
      <w:pPr>
        <w:spacing w:after="0" w:line="360" w:lineRule="auto"/>
        <w:jc w:val="both"/>
        <w:rPr>
          <w:rFonts w:ascii="Verdana" w:hAnsi="Verdana"/>
          <w:sz w:val="20"/>
          <w:szCs w:val="20"/>
          <w:lang w:val="es-EC"/>
        </w:rPr>
      </w:pPr>
    </w:p>
    <w:p w14:paraId="354C381E"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Los profesores de la Universidad de La Habana han preparado un formidable programa de formación de médicos. Claro que es un programa revolucionario y para hacerlo en una hora como esta, pero un programa formidable, que va a formar médicos mejores y en menos tiempo.</w:t>
      </w:r>
    </w:p>
    <w:p w14:paraId="48119769" w14:textId="18363CA0"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Inauguración del ICBP "Victoria de Girón".La Habana, 17 de octubre de 1962.</w:t>
      </w:r>
    </w:p>
    <w:p w14:paraId="65EA800B" w14:textId="2469D65C" w:rsidR="00F03903" w:rsidRPr="00F03903" w:rsidRDefault="00F03903" w:rsidP="00F03903">
      <w:pPr>
        <w:spacing w:after="0" w:line="360" w:lineRule="auto"/>
        <w:jc w:val="both"/>
        <w:rPr>
          <w:rFonts w:ascii="Verdana" w:hAnsi="Verdana"/>
          <w:sz w:val="20"/>
          <w:szCs w:val="20"/>
          <w:lang w:val="es-EC"/>
        </w:rPr>
      </w:pPr>
    </w:p>
    <w:p w14:paraId="703F0B39"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La formación de los médicos ha cambiado radicalmente. De una formación que era casi exclusivamente teórica a una formación que incluye una práctica intensa unida a los conocimientos teóricos. […] Había en el pasado dos hospitales docentes, actualmente hay 20 hospitales docentes en todo el país. El internado es obligatorio durante un año para todos los graduados; igualmente las oportunidades para realizar estudios especializados se han creado en grado considerable. […] El servicio médico rural sirvió además para crear la vinculación entre el médico y el pueblo, el médico recién graduado, al prestar sus servicios en aquellas circunstancias donde ellos podían adquirir una conciencia más clara del valor y la importancia de su trabajo.</w:t>
      </w:r>
    </w:p>
    <w:p w14:paraId="3D9E72C2" w14:textId="20A085AD"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Acto de Graduación de 250 médicos.</w:t>
      </w:r>
      <w:r w:rsidR="0043070D">
        <w:rPr>
          <w:rFonts w:ascii="Verdana" w:hAnsi="Verdana"/>
          <w:i/>
          <w:iCs/>
          <w:sz w:val="20"/>
          <w:szCs w:val="20"/>
          <w:lang w:val="es-EC"/>
        </w:rPr>
        <w:t xml:space="preserve"> </w:t>
      </w:r>
      <w:r w:rsidRPr="00F03903">
        <w:rPr>
          <w:rFonts w:ascii="Verdana" w:hAnsi="Verdana"/>
          <w:i/>
          <w:iCs/>
          <w:sz w:val="20"/>
          <w:szCs w:val="20"/>
          <w:lang w:val="es-EC"/>
        </w:rPr>
        <w:t>La Habana, 10 de septiembre de 1964.</w:t>
      </w:r>
    </w:p>
    <w:p w14:paraId="02A5496F" w14:textId="47D93D79" w:rsidR="00F03903" w:rsidRPr="00F03903" w:rsidRDefault="00F03903" w:rsidP="00F03903">
      <w:pPr>
        <w:spacing w:after="0" w:line="360" w:lineRule="auto"/>
        <w:jc w:val="both"/>
        <w:rPr>
          <w:rFonts w:ascii="Verdana" w:hAnsi="Verdana"/>
          <w:sz w:val="20"/>
          <w:szCs w:val="20"/>
          <w:lang w:val="es-EC"/>
        </w:rPr>
      </w:pPr>
    </w:p>
    <w:p w14:paraId="19FEC958" w14:textId="07308AAA"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Pero se pueden sintetizar en cuatro párrafos de este informe los resultados esenciales en lo que se refiere a los estudiantes, y partiendo de la opinión de los propios estudiantes.</w:t>
      </w:r>
      <w:r w:rsidR="002C59E3">
        <w:rPr>
          <w:rFonts w:ascii="Verdana" w:hAnsi="Verdana"/>
          <w:sz w:val="20"/>
          <w:szCs w:val="20"/>
          <w:lang w:val="es-EC"/>
        </w:rPr>
        <w:t xml:space="preserve"> </w:t>
      </w:r>
      <w:r w:rsidRPr="00F03903">
        <w:rPr>
          <w:rFonts w:ascii="Verdana" w:hAnsi="Verdana"/>
          <w:sz w:val="20"/>
          <w:szCs w:val="20"/>
          <w:lang w:val="es-EC"/>
        </w:rPr>
        <w:t>La mayoría de los estudiantes considera que su disciplina en los estudios es superior con relación al curso pasado.</w:t>
      </w:r>
      <w:r w:rsidR="002D32B2">
        <w:rPr>
          <w:rFonts w:ascii="Verdana" w:hAnsi="Verdana"/>
          <w:sz w:val="20"/>
          <w:szCs w:val="20"/>
          <w:lang w:val="es-EC"/>
        </w:rPr>
        <w:t xml:space="preserve"> </w:t>
      </w:r>
      <w:r w:rsidRPr="00F03903">
        <w:rPr>
          <w:rFonts w:ascii="Verdana" w:hAnsi="Verdana"/>
          <w:sz w:val="20"/>
          <w:szCs w:val="20"/>
          <w:lang w:val="es-EC"/>
        </w:rPr>
        <w:t>La mayoría de los estudiantes piensa que el sistema estudio-trabajo los hará mejores trabajadores y mejores estudiantes.</w:t>
      </w:r>
      <w:r w:rsidR="002C59E3">
        <w:rPr>
          <w:rFonts w:ascii="Verdana" w:hAnsi="Verdana"/>
          <w:sz w:val="20"/>
          <w:szCs w:val="20"/>
          <w:lang w:val="es-EC"/>
        </w:rPr>
        <w:t xml:space="preserve"> </w:t>
      </w:r>
      <w:r w:rsidRPr="00F03903">
        <w:rPr>
          <w:rFonts w:ascii="Verdana" w:hAnsi="Verdana"/>
          <w:sz w:val="20"/>
          <w:szCs w:val="20"/>
          <w:lang w:val="es-EC"/>
        </w:rPr>
        <w:t>La mayoría de los estudiantes considera que su actitud política es superior al curso pasado.</w:t>
      </w:r>
      <w:r w:rsidR="002C59E3">
        <w:rPr>
          <w:rFonts w:ascii="Verdana" w:hAnsi="Verdana"/>
          <w:sz w:val="20"/>
          <w:szCs w:val="20"/>
          <w:lang w:val="es-EC"/>
        </w:rPr>
        <w:t xml:space="preserve"> </w:t>
      </w:r>
      <w:r w:rsidRPr="00F03903">
        <w:rPr>
          <w:rFonts w:ascii="Verdana" w:hAnsi="Verdana"/>
          <w:sz w:val="20"/>
          <w:szCs w:val="20"/>
          <w:lang w:val="es-EC"/>
        </w:rPr>
        <w:t>Los estudiantes que realizan trabajo de base, en contacto directo con los trabajadores y la producción, se han integrado al sistema estudio-trabajo con un grado mayor de politización que los estudiantes que realizan trabajo especializado.</w:t>
      </w:r>
      <w:r w:rsidR="002C59E3">
        <w:rPr>
          <w:rFonts w:ascii="Verdana" w:hAnsi="Verdana"/>
          <w:sz w:val="20"/>
          <w:szCs w:val="20"/>
          <w:lang w:val="es-EC"/>
        </w:rPr>
        <w:t xml:space="preserve"> </w:t>
      </w:r>
      <w:r w:rsidRPr="00F03903">
        <w:rPr>
          <w:rFonts w:ascii="Verdana" w:hAnsi="Verdana"/>
          <w:sz w:val="20"/>
          <w:szCs w:val="20"/>
          <w:lang w:val="es-EC"/>
        </w:rPr>
        <w:t>Estos cuatro puntos por sí solos encierran la esencia de los objetivos de la concepción del estudio y del trabajo.</w:t>
      </w:r>
    </w:p>
    <w:p w14:paraId="5E7EFA47" w14:textId="5EB2ECB4"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Acto de Graduación de la Universidad de La Habana.</w:t>
      </w:r>
      <w:r w:rsidR="002C59E3">
        <w:rPr>
          <w:rFonts w:ascii="Verdana" w:hAnsi="Verdana"/>
          <w:i/>
          <w:iCs/>
          <w:sz w:val="20"/>
          <w:szCs w:val="20"/>
          <w:lang w:val="es-EC"/>
        </w:rPr>
        <w:t xml:space="preserve"> </w:t>
      </w:r>
      <w:r w:rsidRPr="00F03903">
        <w:rPr>
          <w:rFonts w:ascii="Verdana" w:hAnsi="Verdana"/>
          <w:i/>
          <w:iCs/>
          <w:sz w:val="20"/>
          <w:szCs w:val="20"/>
          <w:lang w:val="es-EC"/>
        </w:rPr>
        <w:t>La Habana, 8 de diciembre de 1972.</w:t>
      </w:r>
    </w:p>
    <w:p w14:paraId="4854674F" w14:textId="7A59B648" w:rsidR="00F03903" w:rsidRPr="00F03903" w:rsidRDefault="00F03903" w:rsidP="00F03903">
      <w:pPr>
        <w:spacing w:after="0" w:line="360" w:lineRule="auto"/>
        <w:jc w:val="both"/>
        <w:rPr>
          <w:rFonts w:ascii="Verdana" w:hAnsi="Verdana"/>
          <w:sz w:val="20"/>
          <w:szCs w:val="20"/>
          <w:lang w:val="es-EC"/>
        </w:rPr>
      </w:pPr>
    </w:p>
    <w:p w14:paraId="690C22A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Cada minuto que se pierda, a esta edad de ustedes, es un crimen. Porque realmente una de las más nobles formas de servir al país, de servir al pueblo, de hacer revolución, de construir el futuro, es consagrarse al estudio. […] ¿Cuál y cómo debe ser nuestra contribución al esfuerzo y a la lucha de los demás pueblos del mundo? ¿Cómo podemos poner nuestro grano de arena y cuantos granos de arena sean necesarios en la solución de los problemas futuros de nuestro pueblo y de la humanidad? ¿Y qué necesitamos? Necesitamos dos cosas: necesitamos conciencia y necesitamos conocimientos. […] Por eso, nosotros les decimos a nuestros jóvenes estudiantes, les recordamos, que el futuro está lleno de tareas, que el futuro está lleno de luchas que requieren conciencia, que requieren temple, que requieren espíritu revolucionario y que requieren conocimientos. Sabemos que contamos con una extraordinaria juventud. No hay más que llegar aquí y tener un contacto con ustedes, para saber cuánto entusiasmo, cuánta alegría, cuánto vigor, cuánta calidad hay en ustedes, los estudiantes universitarios.</w:t>
      </w:r>
    </w:p>
    <w:p w14:paraId="76983B0C" w14:textId="77777777" w:rsidR="002C59E3" w:rsidRDefault="002C59E3" w:rsidP="00F03903">
      <w:pPr>
        <w:spacing w:after="0" w:line="360" w:lineRule="auto"/>
        <w:jc w:val="both"/>
        <w:rPr>
          <w:rFonts w:ascii="Verdana" w:hAnsi="Verdana"/>
          <w:i/>
          <w:iCs/>
          <w:sz w:val="20"/>
          <w:szCs w:val="20"/>
          <w:lang w:val="es-EC"/>
        </w:rPr>
      </w:pPr>
    </w:p>
    <w:p w14:paraId="119A6286" w14:textId="5C0AA40C"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Clausura del I Congreso de la Federación Estudiantil Universitaria.</w:t>
      </w:r>
      <w:r w:rsidR="007C31D4">
        <w:rPr>
          <w:rFonts w:ascii="Verdana" w:hAnsi="Verdana"/>
          <w:i/>
          <w:iCs/>
          <w:sz w:val="20"/>
          <w:szCs w:val="20"/>
          <w:lang w:val="es-EC"/>
        </w:rPr>
        <w:t xml:space="preserve"> </w:t>
      </w:r>
      <w:r w:rsidRPr="00F03903">
        <w:rPr>
          <w:rFonts w:ascii="Verdana" w:hAnsi="Verdana"/>
          <w:i/>
          <w:iCs/>
          <w:sz w:val="20"/>
          <w:szCs w:val="20"/>
          <w:lang w:val="es-EC"/>
        </w:rPr>
        <w:t>La Habana, 13 de marzo 1979.</w:t>
      </w:r>
    </w:p>
    <w:p w14:paraId="6AC259D6" w14:textId="491E2169" w:rsidR="00F03903" w:rsidRPr="00F03903" w:rsidRDefault="00F03903" w:rsidP="00F03903">
      <w:pPr>
        <w:spacing w:after="0" w:line="360" w:lineRule="auto"/>
        <w:jc w:val="both"/>
        <w:rPr>
          <w:rFonts w:ascii="Verdana" w:hAnsi="Verdana"/>
          <w:sz w:val="20"/>
          <w:szCs w:val="20"/>
          <w:lang w:val="es-EC"/>
        </w:rPr>
      </w:pPr>
    </w:p>
    <w:p w14:paraId="3CFD588F" w14:textId="334CE3F6"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Al estudiante del Destacamento se le va a exigir más, más disciplina, más rigor;… pero se pide de los jóvenes del Destacamento consagración total a sus obligaciones, sus estudios, sus obligaciones están por encima de cualquier otra cosa. […] Queremos que el Destacamento esté uniformado y lo conozcan, lo distingan, lo destaquen, lo respeten. Y eso va a depender mucho del prestigio que ustedes se ganen.</w:t>
      </w:r>
      <w:r w:rsidR="002C59E3">
        <w:rPr>
          <w:rFonts w:ascii="Verdana" w:hAnsi="Verdana"/>
          <w:sz w:val="20"/>
          <w:szCs w:val="20"/>
          <w:lang w:val="es-EC"/>
        </w:rPr>
        <w:t xml:space="preserve"> </w:t>
      </w:r>
      <w:r w:rsidRPr="00F03903">
        <w:rPr>
          <w:rFonts w:ascii="Verdana" w:hAnsi="Verdana"/>
          <w:sz w:val="20"/>
          <w:szCs w:val="20"/>
          <w:lang w:val="es-EC"/>
        </w:rPr>
        <w:t>[…] Nos proponemos que ustedes sean médicos con base muy sólida y amplia, independientemente de las especialidades. Ese es un tema relacionado con los estudios, el aspecto docente, en que hay que analizar y discutir mucho todavía para lograr este objetivo de médicos que tengan una base amplia, que tengan conocimientos muy sólidos, independientemente de las especialidades.</w:t>
      </w:r>
    </w:p>
    <w:p w14:paraId="5E3B3C6A" w14:textId="1780626E"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Acto Constitución del Destacamento de Ciencias Médicas "Carlos J. Finlay".La Habana, 12 de marzo de 1982.</w:t>
      </w:r>
    </w:p>
    <w:p w14:paraId="21899FE0" w14:textId="77777777" w:rsidR="00F03903" w:rsidRPr="00F03903" w:rsidRDefault="00F03903" w:rsidP="00F03903">
      <w:pPr>
        <w:spacing w:after="0" w:line="360" w:lineRule="auto"/>
        <w:jc w:val="both"/>
        <w:rPr>
          <w:rFonts w:ascii="Verdana" w:hAnsi="Verdana"/>
          <w:sz w:val="20"/>
          <w:szCs w:val="20"/>
          <w:lang w:val="es-EC"/>
        </w:rPr>
      </w:pPr>
    </w:p>
    <w:p w14:paraId="37C72765"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Porque más que discutir en este claustro, se venía a informar de algunas ideas, de algunas de las soluciones con relación a la infinidad de cuestiones que se plantearon a lo largo de meses, en un trabajo serio y profundo de una comisión presidida por el Ministro de Educación, que se creó para estudiar todo lo relacionado con la docencia médica. […] Y ya debemos acostumbrarnos a pensar en comparaciones, no con los países del tercer mundo, de América Latina, sino con los países desarrollados. […] Convertirse en una potencia médica no es solo una cuestión de prestigio… en primer lugar, el beneficio que recibiría nuestro pueblo… en segundo lugar nuestra colaboración con el Tercer Mundo, por los extraordinarios servicios que nosotros podemos prestarles a otros países. […] Hay necesidad de hurgar en todas las disciplinas, en todas las especialidades,… en cada una de las ramas, y sencillamente adoptar la disposición y la voluntad de ponernos a la vanguardia… Por eso fue necesario hurgar en la docencia, y hemos venido a parar a la docencia…</w:t>
      </w:r>
    </w:p>
    <w:p w14:paraId="6E3F316B" w14:textId="4935018C"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Claustro Extraordinario de Profesores del Instituto Superior de Ciencias Médicas de La Habana.</w:t>
      </w:r>
      <w:r w:rsidR="0043070D">
        <w:rPr>
          <w:rFonts w:ascii="Verdana" w:hAnsi="Verdana"/>
          <w:i/>
          <w:iCs/>
          <w:sz w:val="20"/>
          <w:szCs w:val="20"/>
          <w:lang w:val="es-EC"/>
        </w:rPr>
        <w:t xml:space="preserve"> </w:t>
      </w:r>
      <w:r w:rsidRPr="00F03903">
        <w:rPr>
          <w:rFonts w:ascii="Verdana" w:hAnsi="Verdana"/>
          <w:i/>
          <w:iCs/>
          <w:sz w:val="20"/>
          <w:szCs w:val="20"/>
          <w:lang w:val="es-EC"/>
        </w:rPr>
        <w:t>La Habana, 11 de junio de 1982.</w:t>
      </w:r>
    </w:p>
    <w:p w14:paraId="0957CD03"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Nosotros somos del criterio… de que con el Destacamento hay que ser muy exigente. Hay que ser exigente con todos. […] Creo que nosotros debemos rehuir a todo facilismo en lo que se refiere a los exámenes, en lo que se refiere a los estudios, en lo que se refiere a las exigencias. Y, realmente preferimos la calidad a la cantidad. […] Todo lo que tiene que ver con la información y las posibilidades de información de estudiantes, de profesores, de médicos, es fundamental. […] Esto significa también un gran esfuerzo de superación por parte de los propios profesores… Porque cuando hablamos de superación de los miles de profesores de ciencias médicas, estamos hablando también de la superación de nuestra asistencia médica… Y nosotros debemos crear los mecanismos para alcanzar estos objetivos…</w:t>
      </w:r>
    </w:p>
    <w:p w14:paraId="36E93693" w14:textId="77777777" w:rsidR="002C59E3" w:rsidRDefault="002C59E3" w:rsidP="00F03903">
      <w:pPr>
        <w:spacing w:after="0" w:line="360" w:lineRule="auto"/>
        <w:jc w:val="both"/>
        <w:rPr>
          <w:rFonts w:ascii="Verdana" w:hAnsi="Verdana"/>
          <w:i/>
          <w:iCs/>
          <w:sz w:val="20"/>
          <w:szCs w:val="20"/>
          <w:lang w:val="es-EC"/>
        </w:rPr>
      </w:pPr>
    </w:p>
    <w:p w14:paraId="08609860" w14:textId="3513625F"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Claustro Nacional de Ciencias Médicas.</w:t>
      </w:r>
      <w:r w:rsidR="002C59E3">
        <w:rPr>
          <w:rFonts w:ascii="Verdana" w:hAnsi="Verdana"/>
          <w:i/>
          <w:iCs/>
          <w:sz w:val="20"/>
          <w:szCs w:val="20"/>
          <w:lang w:val="es-EC"/>
        </w:rPr>
        <w:t xml:space="preserve"> </w:t>
      </w:r>
      <w:r w:rsidRPr="00F03903">
        <w:rPr>
          <w:rFonts w:ascii="Verdana" w:hAnsi="Verdana"/>
          <w:i/>
          <w:iCs/>
          <w:sz w:val="20"/>
          <w:szCs w:val="20"/>
          <w:lang w:val="es-EC"/>
        </w:rPr>
        <w:t>La Habana, 16 de abril 1983.</w:t>
      </w:r>
    </w:p>
    <w:p w14:paraId="7CC25BC2" w14:textId="2BDF6ADD" w:rsidR="00F03903" w:rsidRPr="00F03903" w:rsidRDefault="00F03903" w:rsidP="00F03903">
      <w:pPr>
        <w:spacing w:after="0" w:line="360" w:lineRule="auto"/>
        <w:jc w:val="both"/>
        <w:rPr>
          <w:rFonts w:ascii="Verdana" w:hAnsi="Verdana"/>
          <w:sz w:val="20"/>
          <w:szCs w:val="20"/>
          <w:lang w:val="es-EC"/>
        </w:rPr>
      </w:pPr>
    </w:p>
    <w:p w14:paraId="47472D38"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No debemos partir de la presunción de que nosotros lo sabemos todo… Nosotros tenemos que analizar la experiencia internacional completa… tanto en el campo de la docencia como en el campo de la asistencia. […] Y pensando en que tenemos que recoger las mejores experiencias en todas partes… después del claustro, a fines del pasado año, organizamos siete delegaciones de profesores para visitar las mejores universidades de los siete países que considerábamos más avanzados en el campo de la medicina… Y vamos a tratar de asimilar de todas estas exploraciones lo que sea y consideremos útil para nosotros, y aplicarlo. Aquí hay un resumen del trabajo… Ellos hacen incluso algunas recomendaciones ya… tendrán que trabajar duro ahora, cuando llegue la hora de elaborar los programas, los cambios que debemos ir introduciendo progresivamente…</w:t>
      </w:r>
    </w:p>
    <w:p w14:paraId="109E8E0B" w14:textId="13F7F0A9"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Claustro Nacional de Ciencias Médicas.</w:t>
      </w:r>
      <w:r w:rsidR="002C59E3">
        <w:rPr>
          <w:rFonts w:ascii="Verdana" w:hAnsi="Verdana"/>
          <w:i/>
          <w:iCs/>
          <w:sz w:val="20"/>
          <w:szCs w:val="20"/>
          <w:lang w:val="es-EC"/>
        </w:rPr>
        <w:t xml:space="preserve"> </w:t>
      </w:r>
      <w:r w:rsidRPr="00F03903">
        <w:rPr>
          <w:rFonts w:ascii="Verdana" w:hAnsi="Verdana"/>
          <w:i/>
          <w:iCs/>
          <w:sz w:val="20"/>
          <w:szCs w:val="20"/>
          <w:lang w:val="es-EC"/>
        </w:rPr>
        <w:t>La Habana, 16 de abril 1983.</w:t>
      </w:r>
    </w:p>
    <w:p w14:paraId="2DBC0786" w14:textId="29D84DF3" w:rsidR="00F03903" w:rsidRPr="00F03903" w:rsidRDefault="00F03903" w:rsidP="00F03903">
      <w:pPr>
        <w:spacing w:after="0" w:line="360" w:lineRule="auto"/>
        <w:jc w:val="both"/>
        <w:rPr>
          <w:rFonts w:ascii="Verdana" w:hAnsi="Verdana"/>
          <w:sz w:val="20"/>
          <w:szCs w:val="20"/>
          <w:lang w:val="es-EC"/>
        </w:rPr>
      </w:pPr>
    </w:p>
    <w:p w14:paraId="21797D1E" w14:textId="74CFF16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Desde luego, no me cabe en la cabeza la idea de una guía de preguntas. Yo me acuerdo de cómo eran las cosas en mi época —y habían algunas asignaturas en que se confeccionaban preguntas importantes; pero las preguntas importantes podían ser el 20 o el 25 % de la materia, y habían profesores que se regían estrictamente por el principio de las preguntas importantes y entonces los alumnos estudiaban exclusivamente las preguntas importantes, y muchas veces ni leían el resto de la materia... eso, sin duda, es muy negativo...</w:t>
      </w:r>
      <w:r w:rsidR="002C59E3">
        <w:rPr>
          <w:rFonts w:ascii="Verdana" w:hAnsi="Verdana"/>
          <w:sz w:val="20"/>
          <w:szCs w:val="20"/>
          <w:lang w:val="es-EC"/>
        </w:rPr>
        <w:t xml:space="preserve"> </w:t>
      </w:r>
      <w:r w:rsidRPr="00F03903">
        <w:rPr>
          <w:rFonts w:ascii="Verdana" w:hAnsi="Verdana"/>
          <w:sz w:val="20"/>
          <w:szCs w:val="20"/>
          <w:lang w:val="es-EC"/>
        </w:rPr>
        <w:t xml:space="preserve">[…] También la posibilidad de escoger de cuatro preguntas, tres, o de cinco, cuatro, a </w:t>
      </w:r>
      <w:r w:rsidR="002C59E3" w:rsidRPr="00F03903">
        <w:rPr>
          <w:rFonts w:ascii="Verdana" w:hAnsi="Verdana"/>
          <w:sz w:val="20"/>
          <w:szCs w:val="20"/>
          <w:lang w:val="es-EC"/>
        </w:rPr>
        <w:t>mí</w:t>
      </w:r>
      <w:r w:rsidRPr="00F03903">
        <w:rPr>
          <w:rFonts w:ascii="Verdana" w:hAnsi="Verdana"/>
          <w:sz w:val="20"/>
          <w:szCs w:val="20"/>
          <w:lang w:val="es-EC"/>
        </w:rPr>
        <w:t xml:space="preserve"> no me parece que eso favorezca el espíritu de estudio y la aplicación del estudiante. Yo creo que el estudiante debe conocer todo el contenido de la materia y todo el contenido del programa, y debe ser objeto de examen en relación con cualquier contenido del programa...</w:t>
      </w:r>
    </w:p>
    <w:p w14:paraId="4CC1AEC8" w14:textId="76FD4AC1"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Claustro Nacional de Ciencias Médicas.</w:t>
      </w:r>
      <w:r w:rsidR="002C59E3">
        <w:rPr>
          <w:rFonts w:ascii="Verdana" w:hAnsi="Verdana"/>
          <w:i/>
          <w:iCs/>
          <w:sz w:val="20"/>
          <w:szCs w:val="20"/>
          <w:lang w:val="es-EC"/>
        </w:rPr>
        <w:t xml:space="preserve"> </w:t>
      </w:r>
      <w:r w:rsidRPr="00F03903">
        <w:rPr>
          <w:rFonts w:ascii="Verdana" w:hAnsi="Verdana"/>
          <w:i/>
          <w:iCs/>
          <w:sz w:val="20"/>
          <w:szCs w:val="20"/>
          <w:lang w:val="es-EC"/>
        </w:rPr>
        <w:t>La Habana, 16 de abril de 1983.</w:t>
      </w:r>
    </w:p>
    <w:p w14:paraId="3D5B020D" w14:textId="3957C3BF" w:rsidR="00F03903" w:rsidRPr="00F03903" w:rsidRDefault="00F03903" w:rsidP="00F03903">
      <w:pPr>
        <w:spacing w:after="0" w:line="360" w:lineRule="auto"/>
        <w:jc w:val="both"/>
        <w:rPr>
          <w:rFonts w:ascii="Verdana" w:hAnsi="Verdana"/>
          <w:sz w:val="20"/>
          <w:szCs w:val="20"/>
          <w:lang w:val="es-EC"/>
        </w:rPr>
      </w:pPr>
    </w:p>
    <w:p w14:paraId="676A8CEE" w14:textId="52252A78"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Es realmente alentador todo lo que aquí se ha planteado acerca del éxito de los internados en los hospitales municipales. Es una idea nueva, se aplicó después del claustro del año anterior... Me parece que somos el primer país en aplicar una política semejante, de donde convertimos en hospitales docentes todos los hospitales municipales. La idea parecía audaz, pero la vida está demostrando que era posible llevarla a cabo... Y se veía, se deducía, desde el momento que profesores eminentes llegan a participar también de las actividades de los hospitales municipales.</w:t>
      </w:r>
      <w:r w:rsidR="002C59E3">
        <w:rPr>
          <w:rFonts w:ascii="Verdana" w:hAnsi="Verdana"/>
          <w:sz w:val="20"/>
          <w:szCs w:val="20"/>
          <w:lang w:val="es-EC"/>
        </w:rPr>
        <w:t xml:space="preserve"> </w:t>
      </w:r>
      <w:r w:rsidRPr="00F03903">
        <w:rPr>
          <w:rFonts w:ascii="Verdana" w:hAnsi="Verdana"/>
          <w:sz w:val="20"/>
          <w:szCs w:val="20"/>
          <w:lang w:val="es-EC"/>
        </w:rPr>
        <w:t>[…] Y esta idea sigue evolucionando, porque hasta ahora se trata de docencia de internos; pero nosotros nos proponemos ya llevarla a docencia de residentes, en todas aquellas especialidades que sea posible aprender allí, desarrollarla allí.</w:t>
      </w:r>
    </w:p>
    <w:p w14:paraId="7DAD68FD" w14:textId="62861D80"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Claustro Nacional de Ciencias Médicas</w:t>
      </w:r>
      <w:r>
        <w:rPr>
          <w:rFonts w:ascii="Verdana" w:hAnsi="Verdana"/>
          <w:i/>
          <w:iCs/>
          <w:sz w:val="20"/>
          <w:szCs w:val="20"/>
          <w:lang w:val="es-EC"/>
        </w:rPr>
        <w:t xml:space="preserve"> </w:t>
      </w:r>
      <w:r w:rsidRPr="00F03903">
        <w:rPr>
          <w:rFonts w:ascii="Verdana" w:hAnsi="Verdana"/>
          <w:i/>
          <w:iCs/>
          <w:sz w:val="20"/>
          <w:szCs w:val="20"/>
          <w:lang w:val="es-EC"/>
        </w:rPr>
        <w:t>La Habana, 16 de abril de 1983.</w:t>
      </w:r>
    </w:p>
    <w:p w14:paraId="00A1ACA6" w14:textId="7335658F" w:rsidR="00F03903" w:rsidRPr="00F03903" w:rsidRDefault="00F03903" w:rsidP="00F03903">
      <w:pPr>
        <w:spacing w:after="0" w:line="360" w:lineRule="auto"/>
        <w:jc w:val="both"/>
        <w:rPr>
          <w:rFonts w:ascii="Verdana" w:hAnsi="Verdana"/>
          <w:sz w:val="20"/>
          <w:szCs w:val="20"/>
          <w:lang w:val="es-EC"/>
        </w:rPr>
      </w:pPr>
    </w:p>
    <w:p w14:paraId="5568FDCC"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No es fácil hacer un resumen de esta rica discusión que ha tenido lugar en el día de hoy. Yo fui apuntando, a lo largo del día, distintos temas, y así, por orden cronológico, he anotado muchos de ellos, importantes. Aquí se ha señalado la cuestión de las pruebas finales y la no valoración sistemática en algunas asignaturas, por parte de algunos profesores; se ha señalado la extraordinaria importancia de los textos cubanos, incluso se dijo, con muy buen juicio, que se está desarrollando toda una nueva experiencia que debe recogerse; la importancia del trabajo de los colectivos de autores; la idea de desarrollar concursos de conocimientos; la necesidad de la máxima calidad en la promoción, la importancia del trabajo a nivel de brigada y a nivel de base; la importancia de la bibliografía, no solo la de autores cubanos, sino también la de autores extranjeros, muchos de los cuales tienen reconocida e indiscutible autoridad en la materia, y nosotros debemos tratar de beneficiamos no solo de nuestra experiencia, sino de la experiencia de todo el mundo, tomando en cuenta, desde luego, las condiciones en que se desarrolla la medicina en muchos países, y sin estar promoviendo que las embarazadas fumen, porque un libro de texto, famoso y bueno en otros aspectos, señale eso.</w:t>
      </w:r>
    </w:p>
    <w:p w14:paraId="37DD5C5E" w14:textId="1A9F78A0"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Encuentro Nacional de Estudiantes de Ciencias Médicas.</w:t>
      </w:r>
      <w:r w:rsidR="002C59E3">
        <w:rPr>
          <w:rFonts w:ascii="Verdana" w:hAnsi="Verdana"/>
          <w:i/>
          <w:iCs/>
          <w:sz w:val="20"/>
          <w:szCs w:val="20"/>
          <w:lang w:val="es-EC"/>
        </w:rPr>
        <w:t xml:space="preserve"> </w:t>
      </w:r>
      <w:r w:rsidRPr="00F03903">
        <w:rPr>
          <w:rFonts w:ascii="Verdana" w:hAnsi="Verdana"/>
          <w:i/>
          <w:iCs/>
          <w:sz w:val="20"/>
          <w:szCs w:val="20"/>
          <w:lang w:val="es-EC"/>
        </w:rPr>
        <w:t>La Habana, 5 de mayo de 1984.</w:t>
      </w:r>
    </w:p>
    <w:p w14:paraId="422D5E9C" w14:textId="4F1603E0" w:rsidR="00F03903" w:rsidRPr="00F03903" w:rsidRDefault="00F03903" w:rsidP="00F03903">
      <w:pPr>
        <w:spacing w:after="0" w:line="360" w:lineRule="auto"/>
        <w:jc w:val="both"/>
        <w:rPr>
          <w:rFonts w:ascii="Verdana" w:hAnsi="Verdana"/>
          <w:sz w:val="20"/>
          <w:szCs w:val="20"/>
          <w:lang w:val="es-EC"/>
        </w:rPr>
      </w:pPr>
    </w:p>
    <w:p w14:paraId="6193660E" w14:textId="1708730E"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La necesidad de unificar criterios sobre la evaluación; las dificultades en la distribución de libros, que parece que también existen en la distribución de revistas; la necesidad de una campaña de salud estomatológica; la importancia del aprendizaje: aprender a pensar, aprender a estudiar; los problemas relacionados con el trato y las relaciones entre profesor y alumno; … la necesidad de elevar el rigor en el aval; la necesidad de un conjunto de medidas con relación al fraude, sobre todo partiendo de la idea de que existe el fraudulento potencial en aquellos que dejan de asistir a clases, que son finalistas, y que se convierten en potenciales fraudulentos, según se dijo aquí. La necesidad de luchar, previsoramente, contra todos esos factores que engendran el fraude, aunque, en realidad, según se ha señalado aquí, el número de casos de fraude ha sido ínfimo, por lo menos los descubiertos; y quien haya presenciado una reunión como esta, tendría razones sólidas para pensar que la batalla contra el fraude se está ganando, y que resulta cada vez más difícil y cada vez más inaceptable moralmente, la idea de que un estudiante de ciencias médicas pueda cometer fraude. La necesidad de mejorar la docencia de internos, la importancia del internado municipal y rural.</w:t>
      </w:r>
      <w:r w:rsidR="002C59E3">
        <w:rPr>
          <w:rFonts w:ascii="Verdana" w:hAnsi="Verdana"/>
          <w:sz w:val="20"/>
          <w:szCs w:val="20"/>
          <w:lang w:val="es-EC"/>
        </w:rPr>
        <w:t xml:space="preserve"> </w:t>
      </w:r>
      <w:r w:rsidRPr="00F03903">
        <w:rPr>
          <w:rFonts w:ascii="Verdana" w:hAnsi="Verdana"/>
          <w:sz w:val="20"/>
          <w:szCs w:val="20"/>
          <w:lang w:val="es-EC"/>
        </w:rPr>
        <w:t>Se habló también de los procederes terapéuticos; incluso, se habló de la posible conveniencia de iniciar los procederes terapéuticos en segundo año, pero eso hay que pensarlo bien, porque podría disminuir el número de camas por alumnos en los hospitales, y todavía el estudiante que está en ciencias básicas, que no posee muchos de esos conocimientos esenciales, no estaría en condiciones de hacer este tipo de estudios, de práctica en segundo año. Por eso hay que pensarlo bien.</w:t>
      </w:r>
    </w:p>
    <w:p w14:paraId="6EBF09B0" w14:textId="52B2AC0C"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Encuentro Nacional de Estudiantes de Ciencias Médicas.</w:t>
      </w:r>
      <w:r w:rsidR="002C59E3">
        <w:rPr>
          <w:rFonts w:ascii="Verdana" w:hAnsi="Verdana"/>
          <w:i/>
          <w:iCs/>
          <w:sz w:val="20"/>
          <w:szCs w:val="20"/>
          <w:lang w:val="es-EC"/>
        </w:rPr>
        <w:t xml:space="preserve"> </w:t>
      </w:r>
      <w:r w:rsidRPr="00F03903">
        <w:rPr>
          <w:rFonts w:ascii="Verdana" w:hAnsi="Verdana"/>
          <w:i/>
          <w:iCs/>
          <w:sz w:val="20"/>
          <w:szCs w:val="20"/>
          <w:lang w:val="es-EC"/>
        </w:rPr>
        <w:t>La Habana, 5 de mayo de 1984.</w:t>
      </w:r>
    </w:p>
    <w:p w14:paraId="31E3A6A4" w14:textId="5A2EDBCA" w:rsidR="00F03903" w:rsidRPr="00F03903" w:rsidRDefault="00F03903" w:rsidP="00F03903">
      <w:pPr>
        <w:spacing w:after="0" w:line="360" w:lineRule="auto"/>
        <w:jc w:val="both"/>
        <w:rPr>
          <w:rFonts w:ascii="Verdana" w:hAnsi="Verdana"/>
          <w:sz w:val="20"/>
          <w:szCs w:val="20"/>
          <w:lang w:val="es-EC"/>
        </w:rPr>
      </w:pPr>
    </w:p>
    <w:p w14:paraId="057CA53E"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Hemos tenido dos claustros de profesores en los últimos tiempos y ahora esta especie de claustro de estudiantes. Ustedes conocen, seguramente, muchas de las cosas que se plantearon en el Claustro de Profesores, y ahora los profesores deben conocer todas las cuestiones que se han planteado aquí. Además el Viceministerio de la Educación Médica, los compañeros, los rectores y todos los cuadros deben analizar los problemas relacionados con la evaluación, la necesidad de unificar criterios, todo lo que se ha planteado aquí en relación con la docencia; aunque, como ustedes señalaban, muchos de los problemas no dependen de otros, sino de los propios estudiantes, del trabajo de la FEU con las brigadas, de las organizaciones de base de la Juventud, es decir, de ustedes mismos.</w:t>
      </w:r>
    </w:p>
    <w:p w14:paraId="19DBEFD3" w14:textId="2B7F3622" w:rsidR="00F03903" w:rsidRPr="00F03903" w:rsidRDefault="00F03903" w:rsidP="00F03903">
      <w:pPr>
        <w:spacing w:after="0" w:line="360" w:lineRule="auto"/>
        <w:jc w:val="both"/>
        <w:rPr>
          <w:rFonts w:ascii="Verdana" w:hAnsi="Verdana"/>
          <w:sz w:val="20"/>
          <w:szCs w:val="20"/>
          <w:lang w:val="es-EC"/>
        </w:rPr>
      </w:pPr>
    </w:p>
    <w:p w14:paraId="258C4340"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No concibo un estudiante de medicina finalista, que se conforme con estudiar al final, no lo concibo; no concibo un miembro del Destacamento que sea finalista. Con los del Destacamento, más rigor, porque el reglamento de que hablo se aplicó a partir de los contingentes del Destacamento de Ciencias Médicas, y no concibo un miembro del Destacamento finalista. Qué confianza, qué seguridad puede tenerse cuando va a atender a un ciudadano, a los hijos, a los padres, a los hermanos; qué confianza puede tenerse en aquel que le falta la voluntad de estudiar, teniendo una misión tan importante, tan vital, tan sagrada. No concibo un estudiante del Destacamento que se conforme con un tres, ¡no lo concibo!, que se conforme con una nota mediocre. Concibo al estudiante del Destacamento estudiando todo el año, constantemente. Y sobre los métodos de evaluación, tenemos que trabajar para que ese joven se vea obligado a estudiar todo el año. Debemos realizar una lucha sin cuartel contra el conformismo con relación a ese estudiante que se resigne a la mediocre nota de un tres.</w:t>
      </w:r>
    </w:p>
    <w:p w14:paraId="10FCC0AD" w14:textId="4A4C6DCC"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Encuentro Nacional de Estudiantes de Ciencias Médicas. La Habana, 5 de mayo de 1984.</w:t>
      </w:r>
    </w:p>
    <w:p w14:paraId="4B7858D5" w14:textId="711D14D5" w:rsidR="00F03903" w:rsidRPr="00F03903" w:rsidRDefault="00F03903" w:rsidP="00F03903">
      <w:pPr>
        <w:spacing w:after="0" w:line="360" w:lineRule="auto"/>
        <w:jc w:val="both"/>
        <w:rPr>
          <w:rFonts w:ascii="Verdana" w:hAnsi="Verdana"/>
          <w:sz w:val="20"/>
          <w:szCs w:val="20"/>
          <w:lang w:val="es-EC"/>
        </w:rPr>
      </w:pPr>
    </w:p>
    <w:p w14:paraId="62F4AEC1" w14:textId="03B51489"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Por lo tanto, la idea de que necesitamos médicos, y muchos médicos, no debe en lo más mínimo menoscabar el principio del rigor, ya que tenemos fórmulas matemáticas para resolver el problema, porque es preferible que haya un porcentaje mayor de bajas, que un porcentaje mayor de médicos mediocres.[…] Capacidades tenemos y estamos creando bastantes, suficientes, más que suficientes, para ingresar los que sean necesarios; pero no abandonar, bajo ningún concepto, el principio del rigor, y no descuidar en lo más mínimo la selección. Y lo que se señaló aquí: ampliar y desarrollar los círculos de interés con relación a la salud pública.</w:t>
      </w:r>
    </w:p>
    <w:p w14:paraId="5FE117F9" w14:textId="118922D4"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Encuentro Nacional de Estudiantes de Ciencias Médicas.</w:t>
      </w:r>
      <w:r w:rsidR="0043070D">
        <w:rPr>
          <w:rFonts w:ascii="Verdana" w:hAnsi="Verdana"/>
          <w:i/>
          <w:iCs/>
          <w:sz w:val="20"/>
          <w:szCs w:val="20"/>
          <w:lang w:val="es-EC"/>
        </w:rPr>
        <w:t xml:space="preserve"> </w:t>
      </w:r>
      <w:r w:rsidRPr="00F03903">
        <w:rPr>
          <w:rFonts w:ascii="Verdana" w:hAnsi="Verdana"/>
          <w:i/>
          <w:iCs/>
          <w:sz w:val="20"/>
          <w:szCs w:val="20"/>
          <w:lang w:val="es-EC"/>
        </w:rPr>
        <w:t>La Habana, 5 de mayo de 1984.</w:t>
      </w:r>
    </w:p>
    <w:p w14:paraId="5961A0F2" w14:textId="6B1D5712" w:rsidR="00F03903" w:rsidRPr="00F03903" w:rsidRDefault="00F03903" w:rsidP="00F03903">
      <w:pPr>
        <w:spacing w:after="0" w:line="360" w:lineRule="auto"/>
        <w:jc w:val="both"/>
        <w:rPr>
          <w:rFonts w:ascii="Verdana" w:hAnsi="Verdana"/>
          <w:sz w:val="20"/>
          <w:szCs w:val="20"/>
          <w:lang w:val="es-EC"/>
        </w:rPr>
      </w:pPr>
    </w:p>
    <w:p w14:paraId="11683690"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¿Qué otra cosa nueva tenemos? La introducción de la computación en todos los centros de nivel superior y en todos los centros de nivel medio. Ya para el próximo curso esperamos que alcance a todos; se han hecho las inversiones, se están haciendo las que faltan, para llevar la computación a todo el nivel medio, a ese millón y tanto de estudiantes de nivel medio, además de los estudiantes de nivel superior.</w:t>
      </w:r>
    </w:p>
    <w:p w14:paraId="6601F333" w14:textId="5FA24C1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Clausura Congreso Pedagogía´90.La Habana, 9 de febrero de 1990.</w:t>
      </w:r>
    </w:p>
    <w:p w14:paraId="73DBD0E7" w14:textId="704E069D" w:rsidR="00F03903" w:rsidRPr="00F03903" w:rsidRDefault="00F03903" w:rsidP="00F03903">
      <w:pPr>
        <w:spacing w:after="0" w:line="360" w:lineRule="auto"/>
        <w:jc w:val="both"/>
        <w:rPr>
          <w:rFonts w:ascii="Verdana" w:hAnsi="Verdana"/>
          <w:sz w:val="20"/>
          <w:szCs w:val="20"/>
          <w:lang w:val="es-EC"/>
        </w:rPr>
      </w:pPr>
    </w:p>
    <w:p w14:paraId="52EA24E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Sí, sabemos que tenemos dificultades que vencer, que tenemos que perfeccionar todos los estudios y los métodos de enseñanza...tenemos que hacer nuevos programas y se están tomando, por lo mismo, dos años para asimilar bien, dirigir bien, tropicalizar bien y cubanizar bien todas las experiencias para salir entonces nosotros con nuestros nuevos programas que es muy importante.</w:t>
      </w:r>
    </w:p>
    <w:p w14:paraId="7B969CD6" w14:textId="595706F9"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Acto Central por el XXV Aniversario de la Ley de Reforma Agraria.</w:t>
      </w:r>
      <w:r w:rsidR="002C59E3">
        <w:rPr>
          <w:rFonts w:ascii="Verdana" w:hAnsi="Verdana"/>
          <w:i/>
          <w:iCs/>
          <w:sz w:val="20"/>
          <w:szCs w:val="20"/>
          <w:lang w:val="es-EC"/>
        </w:rPr>
        <w:t xml:space="preserve"> </w:t>
      </w:r>
      <w:r w:rsidRPr="00F03903">
        <w:rPr>
          <w:rFonts w:ascii="Verdana" w:hAnsi="Verdana"/>
          <w:i/>
          <w:iCs/>
          <w:sz w:val="20"/>
          <w:szCs w:val="20"/>
          <w:lang w:val="es-EC"/>
        </w:rPr>
        <w:t>Yara, Granma, 17 de mayo de 1984.</w:t>
      </w:r>
    </w:p>
    <w:p w14:paraId="5C0BC5A9" w14:textId="2266B5BE" w:rsidR="00F03903" w:rsidRPr="00F03903" w:rsidRDefault="00F03903" w:rsidP="00F03903">
      <w:pPr>
        <w:spacing w:after="0" w:line="360" w:lineRule="auto"/>
        <w:jc w:val="both"/>
        <w:rPr>
          <w:rFonts w:ascii="Verdana" w:hAnsi="Verdana"/>
          <w:sz w:val="20"/>
          <w:szCs w:val="20"/>
          <w:lang w:val="es-EC"/>
        </w:rPr>
      </w:pPr>
    </w:p>
    <w:p w14:paraId="4AAAD16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El programa del médico de familia que estamos llevando adelante no solo requiere médicos graduados en las universidades, sino médicos formados en conceptos diferentes en cuanto al ejercicio de su profesión, impulsados por motivaciones diferentes. Hoy graduamos por año más médicos de los que quedaron el país después del triunfo de la revolución, pero médicos que están dispuestos a ir a cualquier parte del mundo, por duras y difíciles que sean las condiciones.</w:t>
      </w:r>
    </w:p>
    <w:p w14:paraId="1630B45D" w14:textId="5509DB68"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Clausura del Evento Científico con motivo del XXX Aniversario de la Academia de Ciencias de Cuba.</w:t>
      </w:r>
      <w:r w:rsidR="0043070D">
        <w:rPr>
          <w:rFonts w:ascii="Verdana" w:hAnsi="Verdana"/>
          <w:i/>
          <w:iCs/>
          <w:sz w:val="20"/>
          <w:szCs w:val="20"/>
          <w:lang w:val="es-EC"/>
        </w:rPr>
        <w:t xml:space="preserve"> </w:t>
      </w:r>
      <w:r w:rsidRPr="00F03903">
        <w:rPr>
          <w:rFonts w:ascii="Verdana" w:hAnsi="Verdana"/>
          <w:i/>
          <w:iCs/>
          <w:sz w:val="20"/>
          <w:szCs w:val="20"/>
          <w:lang w:val="es-EC"/>
        </w:rPr>
        <w:t>La Habana, 20 de febrero de 1992.</w:t>
      </w:r>
    </w:p>
    <w:p w14:paraId="658419FE" w14:textId="2046641E" w:rsidR="00F03903" w:rsidRPr="00F03903" w:rsidRDefault="00F03903" w:rsidP="00F03903">
      <w:pPr>
        <w:spacing w:after="0" w:line="360" w:lineRule="auto"/>
        <w:jc w:val="both"/>
        <w:rPr>
          <w:rFonts w:ascii="Verdana" w:hAnsi="Verdana"/>
          <w:sz w:val="20"/>
          <w:szCs w:val="20"/>
          <w:lang w:val="es-EC"/>
        </w:rPr>
      </w:pPr>
    </w:p>
    <w:p w14:paraId="17E606AF"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Se trataba de profesionales universitarios altamente calificados, algunos muy jóvenes, otros de más edad, casi todos Médicos de la Familia...eran hombres y mujeres de humilde origen. Algo resaltaba por encima de todo: orgullo legítimo, optimismo, valor personal, confianza en sí mismo, espíritu creador, mente rápida, voz y gestos alegres, que de modo inconfundible e incomparable caracterizan a los internacionalistas cubanos. Volvían ansiosos a las decenas de puntos poblados que atienden,... donde prestan el más humano de todos los servicios: aliviar el dolor, preservar o restablecer el inmenso bienestar de la salud, y sobre todo, salvar vidas.</w:t>
      </w:r>
    </w:p>
    <w:p w14:paraId="6E9B2024" w14:textId="039090AB"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Acto de graduación del XIX Contingente del Destaca</w:t>
      </w:r>
      <w:r w:rsidR="007C31D4">
        <w:rPr>
          <w:rFonts w:ascii="Verdana" w:hAnsi="Verdana"/>
          <w:i/>
          <w:iCs/>
          <w:sz w:val="20"/>
          <w:szCs w:val="20"/>
          <w:lang w:val="es-EC"/>
        </w:rPr>
        <w:t xml:space="preserve">mento </w:t>
      </w:r>
      <w:r w:rsidR="002C59E3">
        <w:rPr>
          <w:rFonts w:ascii="Verdana" w:hAnsi="Verdana"/>
          <w:i/>
          <w:iCs/>
          <w:sz w:val="20"/>
          <w:szCs w:val="20"/>
          <w:lang w:val="es-EC"/>
        </w:rPr>
        <w:t xml:space="preserve">"Carlos J. Finlay". </w:t>
      </w:r>
      <w:r w:rsidRPr="00F03903">
        <w:rPr>
          <w:rFonts w:ascii="Verdana" w:hAnsi="Verdana"/>
          <w:i/>
          <w:iCs/>
          <w:sz w:val="20"/>
          <w:szCs w:val="20"/>
          <w:lang w:val="es-EC"/>
        </w:rPr>
        <w:t>La Habana, 13 de agosto de 2000.</w:t>
      </w:r>
    </w:p>
    <w:p w14:paraId="502D0A9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Ideas básicas</w:t>
      </w:r>
      <w:r w:rsidRPr="00F03903">
        <w:rPr>
          <w:rFonts w:ascii="Verdana" w:hAnsi="Verdana"/>
          <w:sz w:val="20"/>
          <w:szCs w:val="20"/>
          <w:lang w:val="es-EC"/>
        </w:rPr>
        <w:t>:</w:t>
      </w:r>
    </w:p>
    <w:p w14:paraId="6AFC83CB"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Distribución de médicos por todo el país. Ubicar médicos en escuelas, fábricas, barcos y por cuadras.</w:t>
      </w:r>
    </w:p>
    <w:p w14:paraId="7458F861"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Calidad del médico a formar: actitud, disposición, calidad humana, conciencia política. Ser revolucionario. Que las nuevas generaciones tengan una actitud superior.</w:t>
      </w:r>
    </w:p>
    <w:p w14:paraId="143DA856"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Para tener un médico de vanguardia, es necesario una formación, una educación y una docencia de vanguardia.</w:t>
      </w:r>
    </w:p>
    <w:p w14:paraId="1C6FB1E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Al estudiante del Destacamento se le exige más en todo sentido.</w:t>
      </w:r>
    </w:p>
    <w:p w14:paraId="0408A96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Destacamento: tener su reglamento y una disciplina especial. Considerarlo como una «escuela de cadetes de la Medicina». Honor y responsabilidad.</w:t>
      </w:r>
    </w:p>
    <w:p w14:paraId="5B57E75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Allí donde hay un profesor, hay un hombre obligado al estudio constante y sistemático, hay una mejor asistencia.</w:t>
      </w:r>
    </w:p>
    <w:p w14:paraId="5653491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Se trata de adaptar la pedagogía a nuestro desarrollo actual, ese tiene que ser nuestro arte. Yo puedo aprovechar cada caso para enseñar, pero la responsabilidad es del profesor. Protección al enfermo. Formar a través de la educación en el trabajo en los servicios de salud.</w:t>
      </w:r>
    </w:p>
    <w:p w14:paraId="54284961"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Que los profesores sean exigentes con sus alumnos para garantizar la calidad de los futuros médicos. Acabar con el «paternalismo».</w:t>
      </w:r>
    </w:p>
    <w:p w14:paraId="2893ED66"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Hacer trabajo político a lo largo de toda la carrera. Revisar estructuras (Federación de Estudiantes Universitarios Unión de Jóvenes Comunistas) que garanticen una atención política de principio a fin de la carrera. Crear una especial conciencia, una especial moral.</w:t>
      </w:r>
    </w:p>
    <w:p w14:paraId="4E072FC1"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Conciliar la docencia con la "decencia", con el espíritu humano, con el respeto al enfermo. Que el enfermo se sienta feliz de ser «docente» y no humillado (principio de la ética médica).</w:t>
      </w:r>
    </w:p>
    <w:p w14:paraId="04BFE6D1" w14:textId="18186C60"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w:t>
      </w:r>
      <w:r w:rsidR="007C31D4">
        <w:rPr>
          <w:rFonts w:ascii="Verdana" w:hAnsi="Verdana"/>
          <w:b/>
          <w:bCs/>
          <w:sz w:val="20"/>
          <w:szCs w:val="20"/>
          <w:lang w:val="es-EC"/>
        </w:rPr>
        <w:t>.</w:t>
      </w:r>
      <w:r w:rsidRPr="00F03903">
        <w:rPr>
          <w:rFonts w:ascii="Verdana" w:hAnsi="Verdana"/>
          <w:sz w:val="20"/>
          <w:szCs w:val="20"/>
          <w:lang w:val="es-EC"/>
        </w:rPr>
        <w:t>Calidad de la enseñanza. Analizar la experiencia mundial. Tomar lo mejor.</w:t>
      </w:r>
    </w:p>
    <w:p w14:paraId="5106A263"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Calidad en la promoción. Exigencia.</w:t>
      </w:r>
    </w:p>
    <w:p w14:paraId="06908E3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Perfeccionar los exámenes para: rehuir el facilismo del educando; no confeccionar guía de preguntas a examinar; que tengan que estudiar toda la materia; tampoco escoger preguntas; eliminar exámenes por notas de clases.</w:t>
      </w:r>
    </w:p>
    <w:p w14:paraId="72AD0DE0"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Métodos de evaluación: calidad de los instrumentos evaluativos.</w:t>
      </w:r>
    </w:p>
    <w:p w14:paraId="73FA3D2A"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Fraude académico: ¡no lo concibo en un estudiante de Medicina y menos en uno del Destacamento!</w:t>
      </w:r>
    </w:p>
    <w:p w14:paraId="62095896"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Estudiantes extranjeros: no ponerlos en una sola facultad, sino combinarlos con los cubanos en los hospitales; ya que eso fomenta la solidaridad entre ellos y para con los pacientes cubanos, de forma que no sean atendidos exclusivamente por estudiantes extranjeros.</w:t>
      </w:r>
    </w:p>
    <w:p w14:paraId="1B9854BA" w14:textId="78CEAA47" w:rsidR="00F03903" w:rsidRPr="00F03903" w:rsidRDefault="00F03903" w:rsidP="00F03903">
      <w:pPr>
        <w:spacing w:after="0" w:line="360" w:lineRule="auto"/>
        <w:jc w:val="both"/>
        <w:rPr>
          <w:rFonts w:ascii="Verdana" w:hAnsi="Verdana"/>
          <w:sz w:val="20"/>
          <w:szCs w:val="20"/>
          <w:lang w:val="es-EC"/>
        </w:rPr>
      </w:pPr>
    </w:p>
    <w:p w14:paraId="3DF71C11"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Idea integradora</w:t>
      </w:r>
      <w:r w:rsidRPr="00F03903">
        <w:rPr>
          <w:rFonts w:ascii="Verdana" w:hAnsi="Verdana"/>
          <w:sz w:val="20"/>
          <w:szCs w:val="20"/>
          <w:lang w:val="es-EC"/>
        </w:rPr>
        <w:t>:</w:t>
      </w:r>
    </w:p>
    <w:p w14:paraId="4BFC905E"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La formación del médico debe ser integral, en los propios servicios de salud, a partir de la estrategia de atención primaria de salud, donde el profesor y el estudiante jueguen un nuevo rol, cada vez más exigentes y con la garantía de su calidad humana, científica y técnica, comprometida con el pueblo y su Revolución, mediante:</w:t>
      </w:r>
    </w:p>
    <w:p w14:paraId="333B37F9"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Integración de la docencia y la investigación, en y a través de la atención integral de salud.</w:t>
      </w:r>
    </w:p>
    <w:p w14:paraId="01DF0C6D"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Conformación y consolidación del Destacamento de Ciencias Médicas "Carlos J. Finlay".</w:t>
      </w:r>
    </w:p>
    <w:p w14:paraId="64EC513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Descentralización del proceso formativo y laboral con control central.</w:t>
      </w:r>
    </w:p>
    <w:p w14:paraId="58F49DD9"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Que el proceso educacional sea activo, con métodos problémicos, cada vez más centrado en el estudiante, responsabilizado con su aprendizaje de forma independiente y creativa.</w:t>
      </w:r>
    </w:p>
    <w:p w14:paraId="3B5869C5"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Que se garantice una formación humanística, integral, ética y de valores, científica y técnica; a través de la combinación del estudio-trabajo, en los servicios de salud, donde aprenda haciendo, en los diferentes escenarios de la estrategia de atención primaria de salud.</w:t>
      </w:r>
    </w:p>
    <w:p w14:paraId="49DE7F89"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Que el profesor se convierta en guía, conductor y tutor del aprendizaje de sus educandos.</w:t>
      </w:r>
    </w:p>
    <w:p w14:paraId="77CF83DB" w14:textId="1A241031"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xml:space="preserve">- Que el profesor se preocupe por su nivel de competencia laboral, sea ejemplo en su conducta moral y profesional, hacia la </w:t>
      </w:r>
      <w:r w:rsidR="0043070D" w:rsidRPr="00F03903">
        <w:rPr>
          <w:rFonts w:ascii="Verdana" w:hAnsi="Verdana"/>
          <w:sz w:val="20"/>
          <w:szCs w:val="20"/>
          <w:lang w:val="es-EC"/>
        </w:rPr>
        <w:t>auto superación</w:t>
      </w:r>
      <w:r w:rsidRPr="00F03903">
        <w:rPr>
          <w:rFonts w:ascii="Verdana" w:hAnsi="Verdana"/>
          <w:sz w:val="20"/>
          <w:szCs w:val="20"/>
          <w:lang w:val="es-EC"/>
        </w:rPr>
        <w:t xml:space="preserve"> y el desarrollo profesoral permanente.</w:t>
      </w:r>
    </w:p>
    <w:p w14:paraId="6F0267A2"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Incremento de la exigencia y control del proceso formativo y de la evaluación del aprendizaje y sus resultados.</w:t>
      </w:r>
    </w:p>
    <w:p w14:paraId="4A4EB474" w14:textId="2B6757D6" w:rsidR="00F03903" w:rsidRPr="00F03903" w:rsidRDefault="00F03903" w:rsidP="00F03903">
      <w:pPr>
        <w:spacing w:after="0" w:line="360" w:lineRule="auto"/>
        <w:jc w:val="both"/>
        <w:rPr>
          <w:rFonts w:ascii="Verdana" w:hAnsi="Verdana"/>
          <w:sz w:val="20"/>
          <w:szCs w:val="20"/>
          <w:lang w:val="es-EC"/>
        </w:rPr>
      </w:pPr>
    </w:p>
    <w:p w14:paraId="486D90B2"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i/>
          <w:iCs/>
          <w:sz w:val="20"/>
          <w:szCs w:val="20"/>
          <w:lang w:val="es-EC"/>
        </w:rPr>
        <w:t>Acciones:</w:t>
      </w:r>
    </w:p>
    <w:p w14:paraId="2E54CC3D"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Para la ejecución de esta idea integradora se planificaron 14 actividades principales:</w:t>
      </w:r>
    </w:p>
    <w:p w14:paraId="062C1642" w14:textId="78F058B6"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1. Creación de al menos una Facultad</w:t>
      </w:r>
      <w:r w:rsidR="002D32B2">
        <w:rPr>
          <w:rFonts w:ascii="Verdana" w:hAnsi="Verdana"/>
          <w:sz w:val="20"/>
          <w:szCs w:val="20"/>
          <w:lang w:val="es-EC"/>
        </w:rPr>
        <w:t xml:space="preserve"> de Medicina en cada provincia.</w:t>
      </w:r>
    </w:p>
    <w:p w14:paraId="645E8A23" w14:textId="50FA8529"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xml:space="preserve">2. </w:t>
      </w:r>
      <w:r w:rsidR="002D32B2">
        <w:rPr>
          <w:rFonts w:ascii="Verdana" w:hAnsi="Verdana"/>
          <w:sz w:val="20"/>
          <w:szCs w:val="20"/>
          <w:lang w:val="es-EC"/>
        </w:rPr>
        <w:t>Perfeccionamiento del sistema de p</w:t>
      </w:r>
      <w:r w:rsidRPr="00F03903">
        <w:rPr>
          <w:rFonts w:ascii="Verdana" w:hAnsi="Verdana"/>
          <w:sz w:val="20"/>
          <w:szCs w:val="20"/>
          <w:lang w:val="es-EC"/>
        </w:rPr>
        <w:t xml:space="preserve">lanificación y control </w:t>
      </w:r>
      <w:r w:rsidR="002D32B2">
        <w:rPr>
          <w:rFonts w:ascii="Verdana" w:hAnsi="Verdana"/>
          <w:sz w:val="20"/>
          <w:szCs w:val="20"/>
          <w:lang w:val="es-EC"/>
        </w:rPr>
        <w:t xml:space="preserve">del </w:t>
      </w:r>
      <w:r w:rsidRPr="00F03903">
        <w:rPr>
          <w:rFonts w:ascii="Verdana" w:hAnsi="Verdana"/>
          <w:sz w:val="20"/>
          <w:szCs w:val="20"/>
          <w:lang w:val="es-EC"/>
        </w:rPr>
        <w:t>proceso docente educativo.</w:t>
      </w:r>
    </w:p>
    <w:p w14:paraId="19E64858"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3.Perfeccionamiento del proceso docente educativo en todos los Centros de Educación Médica Superior, sobre la base del Modelo Profesional, los objetivos educacionales terminales, los métodos activos, en los servicios de salud, priorizando la atención primaria, así como con el empleo de los recursos audiovisuales e informáticos modernos.</w:t>
      </w:r>
    </w:p>
    <w:p w14:paraId="3272137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4. Perfeccionamiento del sistema de evaluación del aprendizaje. Exigencia. No facilismo. Calidad de los exámenes: planeamiento y resultados. Mejorar los métodos evaluativos. Análisis de la calidad de la promoción. Acabar con el fraude académico.</w:t>
      </w:r>
    </w:p>
    <w:p w14:paraId="5D61783F" w14:textId="1666828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 xml:space="preserve">5. </w:t>
      </w:r>
      <w:r w:rsidR="002D32B2">
        <w:rPr>
          <w:rFonts w:ascii="Verdana" w:hAnsi="Verdana"/>
          <w:sz w:val="20"/>
          <w:szCs w:val="20"/>
          <w:lang w:val="es-EC"/>
        </w:rPr>
        <w:t>Control</w:t>
      </w:r>
      <w:r w:rsidRPr="00F03903">
        <w:rPr>
          <w:rFonts w:ascii="Verdana" w:hAnsi="Verdana"/>
          <w:sz w:val="20"/>
          <w:szCs w:val="20"/>
          <w:lang w:val="es-EC"/>
        </w:rPr>
        <w:t xml:space="preserve"> de la calidad de las actividades de la educación en el trabajo en los servicios de salud.</w:t>
      </w:r>
    </w:p>
    <w:p w14:paraId="7F4EF5AE"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6. Desarrollo de un plan de formación político-ideológica de los futuros profesionales: actitud, disposición, conciencia, calidad humana, ser revolucionario. Moral socialista. Actitud superior.</w:t>
      </w:r>
    </w:p>
    <w:p w14:paraId="13340A8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7. Exigencia en el cumplimiento principios de la ética médica de profesores y educandos, especialmente en el ciclo clínico epidemiológico.</w:t>
      </w:r>
    </w:p>
    <w:p w14:paraId="4E848953"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8. Control del cumplimiento del reglamento del Destacamento "Dr. Carlos J. Finlay".</w:t>
      </w:r>
    </w:p>
    <w:p w14:paraId="4D951C67"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9. Exigencia en la evaluación profesoral. Garantizar la formación profesoral en los fundamentos de la educación médica. Acabar con el facilismo en el proceso docente y la evaluación del aprendizaje.</w:t>
      </w:r>
    </w:p>
    <w:p w14:paraId="6C6F80CB"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10. Control institucional de la calidad de la enseñanza, la formación y la educación.</w:t>
      </w:r>
    </w:p>
    <w:p w14:paraId="0CACE2BC"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11. Combinar estudiantes cubanos y extranjeros en su ubicación en el ciclo clínico epidemiológico.</w:t>
      </w:r>
    </w:p>
    <w:p w14:paraId="5F830ADB"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12. Perfeccionamiento sistemático de los planes y programas de estudio de las carreras de Ciencias Médicas.</w:t>
      </w:r>
    </w:p>
    <w:p w14:paraId="4144551E" w14:textId="77777777"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13. Perfeccionamiento del proceso de ubicación del graduado sobre la base del principio de la incondicionalidad.</w:t>
      </w:r>
    </w:p>
    <w:p w14:paraId="75822667" w14:textId="27014ED8" w:rsidR="00F03903" w:rsidRPr="00F03903" w:rsidRDefault="00F03903" w:rsidP="00F03903">
      <w:pPr>
        <w:spacing w:after="0" w:line="360" w:lineRule="auto"/>
        <w:jc w:val="both"/>
        <w:rPr>
          <w:rFonts w:ascii="Verdana" w:hAnsi="Verdana"/>
          <w:sz w:val="20"/>
          <w:szCs w:val="20"/>
          <w:lang w:val="es-EC"/>
        </w:rPr>
      </w:pPr>
      <w:r w:rsidRPr="00F03903">
        <w:rPr>
          <w:rFonts w:ascii="Verdana" w:hAnsi="Verdana"/>
          <w:sz w:val="20"/>
          <w:szCs w:val="20"/>
          <w:lang w:val="es-EC"/>
        </w:rPr>
        <w:t>14. Revisión de las estructuras de la Unión de Jóvenes Comunistas y la Federación Estudiantil Universitaria en los Centros de Educación Médica Superior</w:t>
      </w:r>
      <w:r w:rsidR="002D32B2">
        <w:rPr>
          <w:rFonts w:ascii="Verdana" w:hAnsi="Verdana"/>
          <w:sz w:val="20"/>
          <w:szCs w:val="20"/>
          <w:lang w:val="es-EC"/>
        </w:rPr>
        <w:t>. Aseguramiento</w:t>
      </w:r>
      <w:r w:rsidRPr="00F03903">
        <w:rPr>
          <w:rFonts w:ascii="Verdana" w:hAnsi="Verdana"/>
          <w:sz w:val="20"/>
          <w:szCs w:val="20"/>
          <w:lang w:val="es-EC"/>
        </w:rPr>
        <w:t xml:space="preserve"> atención política del estudiantado.</w:t>
      </w:r>
    </w:p>
    <w:p w14:paraId="38B8A220" w14:textId="77777777" w:rsidR="007C31D4" w:rsidRDefault="007C31D4" w:rsidP="005C56C3">
      <w:pPr>
        <w:spacing w:after="0" w:line="360" w:lineRule="auto"/>
        <w:jc w:val="both"/>
        <w:rPr>
          <w:rFonts w:ascii="Verdana" w:hAnsi="Verdana"/>
          <w:sz w:val="20"/>
          <w:szCs w:val="20"/>
          <w:lang w:val="es-CO"/>
        </w:rPr>
      </w:pPr>
    </w:p>
    <w:p w14:paraId="4DF79BCC" w14:textId="7E554AED" w:rsidR="00AB248F" w:rsidRPr="00AB248F" w:rsidRDefault="00AB248F" w:rsidP="005C56C3">
      <w:pPr>
        <w:spacing w:after="0" w:line="360" w:lineRule="auto"/>
        <w:jc w:val="both"/>
        <w:rPr>
          <w:rFonts w:ascii="Verdana" w:hAnsi="Verdana"/>
          <w:b/>
          <w:sz w:val="20"/>
          <w:szCs w:val="20"/>
          <w:lang w:val="es-CO"/>
        </w:rPr>
      </w:pPr>
      <w:r w:rsidRPr="00AB248F">
        <w:rPr>
          <w:rFonts w:ascii="Verdana" w:hAnsi="Verdana"/>
          <w:b/>
          <w:sz w:val="20"/>
          <w:szCs w:val="20"/>
          <w:lang w:val="es-CO"/>
        </w:rPr>
        <w:t>Con</w:t>
      </w:r>
      <w:r>
        <w:rPr>
          <w:rFonts w:ascii="Verdana" w:hAnsi="Verdana"/>
          <w:b/>
          <w:sz w:val="20"/>
          <w:szCs w:val="20"/>
          <w:lang w:val="es-CO"/>
        </w:rPr>
        <w:t>sideraciones finales</w:t>
      </w:r>
    </w:p>
    <w:p w14:paraId="29286328" w14:textId="77777777" w:rsidR="00AB248F" w:rsidRPr="00AB248F" w:rsidRDefault="00AB248F" w:rsidP="005C56C3">
      <w:pPr>
        <w:spacing w:after="0" w:line="360" w:lineRule="auto"/>
        <w:jc w:val="both"/>
        <w:rPr>
          <w:rFonts w:ascii="Verdana" w:hAnsi="Verdana"/>
          <w:sz w:val="20"/>
          <w:szCs w:val="20"/>
          <w:lang w:val="es-CO"/>
        </w:rPr>
      </w:pPr>
    </w:p>
    <w:p w14:paraId="6504DD69" w14:textId="345D0D67" w:rsidR="00310A10" w:rsidRPr="00AB248F" w:rsidRDefault="005C4144" w:rsidP="005C56C3">
      <w:pPr>
        <w:spacing w:after="0" w:line="360" w:lineRule="auto"/>
        <w:jc w:val="both"/>
        <w:rPr>
          <w:rFonts w:ascii="Verdana" w:hAnsi="Verdana"/>
          <w:sz w:val="20"/>
          <w:szCs w:val="20"/>
          <w:lang w:val="es-CO"/>
        </w:rPr>
      </w:pPr>
      <w:r>
        <w:rPr>
          <w:rFonts w:ascii="Verdana" w:hAnsi="Verdana"/>
          <w:sz w:val="20"/>
          <w:szCs w:val="20"/>
          <w:lang w:val="es-CO"/>
        </w:rPr>
        <w:t>Especial mención mere</w:t>
      </w:r>
      <w:r w:rsidR="007C31D4" w:rsidRPr="00AB248F">
        <w:rPr>
          <w:rFonts w:ascii="Verdana" w:hAnsi="Verdana"/>
          <w:sz w:val="20"/>
          <w:szCs w:val="20"/>
          <w:lang w:val="es-CO"/>
        </w:rPr>
        <w:t xml:space="preserve">e el hecho de que en la ejecución del sistema de acciones necesarias </w:t>
      </w:r>
      <w:r w:rsidR="007C31D4" w:rsidRPr="00AB248F">
        <w:rPr>
          <w:rFonts w:ascii="Verdana" w:eastAsia="Times New Roman" w:hAnsi="Verdana" w:cs="Arial"/>
          <w:sz w:val="20"/>
          <w:szCs w:val="20"/>
          <w:lang w:eastAsia="es-ES_tradnl"/>
        </w:rPr>
        <w:t xml:space="preserve">para garantizar la implementación de </w:t>
      </w:r>
      <w:r w:rsidR="007C31D4" w:rsidRPr="00AB248F">
        <w:rPr>
          <w:rFonts w:ascii="Verdana" w:hAnsi="Verdana"/>
          <w:sz w:val="20"/>
          <w:szCs w:val="20"/>
          <w:lang w:val="es-CO"/>
        </w:rPr>
        <w:t xml:space="preserve">la idea integradora </w:t>
      </w:r>
      <w:r w:rsidR="007C31D4" w:rsidRPr="00AB248F">
        <w:rPr>
          <w:rFonts w:ascii="Verdana" w:eastAsia="Times New Roman" w:hAnsi="Verdana" w:cs="Arial"/>
          <w:sz w:val="20"/>
          <w:szCs w:val="20"/>
          <w:lang w:eastAsia="es-ES_tradnl"/>
        </w:rPr>
        <w:t>en la práctica educativa</w:t>
      </w:r>
      <w:r w:rsidR="00AB248F" w:rsidRPr="00AB248F">
        <w:rPr>
          <w:rFonts w:ascii="Verdana" w:eastAsia="Times New Roman" w:hAnsi="Verdana" w:cs="Arial"/>
          <w:sz w:val="20"/>
          <w:szCs w:val="20"/>
          <w:lang w:eastAsia="es-ES_tradnl"/>
        </w:rPr>
        <w:t>,</w:t>
      </w:r>
      <w:r w:rsidR="007C31D4" w:rsidRPr="00AB248F">
        <w:rPr>
          <w:rFonts w:ascii="Verdana" w:eastAsia="Times New Roman" w:hAnsi="Verdana" w:cs="Arial"/>
          <w:sz w:val="20"/>
          <w:szCs w:val="20"/>
          <w:lang w:eastAsia="es-ES_tradnl"/>
        </w:rPr>
        <w:t xml:space="preserve"> jugó un importante papel </w:t>
      </w:r>
      <w:r w:rsidR="00310A10" w:rsidRPr="00AB248F">
        <w:rPr>
          <w:rFonts w:ascii="Verdana" w:hAnsi="Verdana"/>
          <w:sz w:val="20"/>
          <w:szCs w:val="20"/>
          <w:lang w:val="es-CO"/>
        </w:rPr>
        <w:t xml:space="preserve">el liderazgo político- ejecutivo y </w:t>
      </w:r>
      <w:r w:rsidR="007C31D4" w:rsidRPr="00AB248F">
        <w:rPr>
          <w:rFonts w:ascii="Verdana" w:hAnsi="Verdana"/>
          <w:sz w:val="20"/>
          <w:szCs w:val="20"/>
          <w:lang w:val="es-CO"/>
        </w:rPr>
        <w:t xml:space="preserve">democrático-reflexivo de </w:t>
      </w:r>
      <w:r w:rsidR="00310A10" w:rsidRPr="00AB248F">
        <w:rPr>
          <w:rFonts w:ascii="Verdana" w:hAnsi="Verdana"/>
          <w:sz w:val="20"/>
          <w:szCs w:val="20"/>
          <w:lang w:val="es-CO"/>
        </w:rPr>
        <w:t xml:space="preserve">Fidel Castro </w:t>
      </w:r>
    </w:p>
    <w:p w14:paraId="50743532" w14:textId="77777777" w:rsidR="007C31D4" w:rsidRPr="00AB248F" w:rsidRDefault="007C31D4" w:rsidP="005C56C3">
      <w:pPr>
        <w:spacing w:after="0" w:line="360" w:lineRule="auto"/>
        <w:jc w:val="both"/>
        <w:rPr>
          <w:rFonts w:ascii="Verdana" w:hAnsi="Verdana"/>
          <w:b/>
          <w:sz w:val="20"/>
          <w:szCs w:val="20"/>
        </w:rPr>
      </w:pPr>
    </w:p>
    <w:p w14:paraId="141F26BF" w14:textId="257AA853" w:rsidR="001750DE" w:rsidRDefault="001750DE" w:rsidP="005C56C3">
      <w:pPr>
        <w:spacing w:after="0" w:line="360" w:lineRule="auto"/>
        <w:jc w:val="both"/>
        <w:rPr>
          <w:rFonts w:ascii="Verdana" w:hAnsi="Verdana"/>
          <w:sz w:val="20"/>
          <w:szCs w:val="20"/>
        </w:rPr>
      </w:pPr>
      <w:r w:rsidRPr="00AB248F">
        <w:rPr>
          <w:rFonts w:ascii="Verdana" w:hAnsi="Verdana"/>
          <w:sz w:val="20"/>
          <w:szCs w:val="20"/>
        </w:rPr>
        <w:t xml:space="preserve">Fidel no solo decidía y controlaba la ejecución de las principales tareas vinculadas al desarrollo de la educación médica </w:t>
      </w:r>
      <w:r w:rsidR="00324818" w:rsidRPr="00AB248F">
        <w:rPr>
          <w:rFonts w:ascii="Verdana" w:hAnsi="Verdana"/>
          <w:sz w:val="20"/>
          <w:szCs w:val="20"/>
        </w:rPr>
        <w:t>cubana</w:t>
      </w:r>
      <w:r w:rsidR="00AB248F" w:rsidRPr="00AB248F">
        <w:rPr>
          <w:rFonts w:ascii="Verdana" w:hAnsi="Verdana"/>
          <w:sz w:val="20"/>
          <w:szCs w:val="20"/>
        </w:rPr>
        <w:t>,</w:t>
      </w:r>
      <w:r w:rsidR="00324818" w:rsidRPr="00AB248F">
        <w:rPr>
          <w:rFonts w:ascii="Verdana" w:hAnsi="Verdana"/>
          <w:sz w:val="20"/>
          <w:szCs w:val="20"/>
        </w:rPr>
        <w:t xml:space="preserve"> </w:t>
      </w:r>
      <w:r w:rsidRPr="00AB248F">
        <w:rPr>
          <w:rFonts w:ascii="Verdana" w:hAnsi="Verdana"/>
          <w:sz w:val="20"/>
          <w:szCs w:val="20"/>
        </w:rPr>
        <w:t xml:space="preserve">sino que de hecho </w:t>
      </w:r>
      <w:r w:rsidR="00761BF6">
        <w:rPr>
          <w:rFonts w:ascii="Verdana" w:hAnsi="Verdana"/>
          <w:sz w:val="20"/>
          <w:szCs w:val="20"/>
        </w:rPr>
        <w:t>privilegió</w:t>
      </w:r>
      <w:r w:rsidRPr="00AB248F">
        <w:rPr>
          <w:rFonts w:ascii="Verdana" w:hAnsi="Verdana"/>
          <w:sz w:val="20"/>
          <w:szCs w:val="20"/>
        </w:rPr>
        <w:t xml:space="preserve"> </w:t>
      </w:r>
      <w:r w:rsidR="00324818" w:rsidRPr="00AB248F">
        <w:rPr>
          <w:rFonts w:ascii="Verdana" w:hAnsi="Verdana"/>
          <w:sz w:val="20"/>
          <w:szCs w:val="20"/>
        </w:rPr>
        <w:t>el ejercicio</w:t>
      </w:r>
      <w:r w:rsidRPr="00AB248F">
        <w:rPr>
          <w:rFonts w:ascii="Verdana" w:hAnsi="Verdana"/>
          <w:sz w:val="20"/>
          <w:szCs w:val="20"/>
        </w:rPr>
        <w:t xml:space="preserve"> </w:t>
      </w:r>
      <w:r w:rsidR="00324818" w:rsidRPr="00AB248F">
        <w:rPr>
          <w:rFonts w:ascii="Verdana" w:hAnsi="Verdana"/>
          <w:sz w:val="20"/>
          <w:szCs w:val="20"/>
        </w:rPr>
        <w:t xml:space="preserve">de </w:t>
      </w:r>
      <w:r w:rsidRPr="00AB248F">
        <w:rPr>
          <w:rFonts w:ascii="Verdana" w:hAnsi="Verdana"/>
          <w:sz w:val="20"/>
          <w:szCs w:val="20"/>
        </w:rPr>
        <w:t>un liderazgo democrático</w:t>
      </w:r>
      <w:r w:rsidR="00761BF6">
        <w:rPr>
          <w:rFonts w:ascii="Verdana" w:hAnsi="Verdana"/>
          <w:sz w:val="20"/>
          <w:szCs w:val="20"/>
        </w:rPr>
        <w:t>,</w:t>
      </w:r>
      <w:r w:rsidRPr="00AB248F">
        <w:rPr>
          <w:rFonts w:ascii="Verdana" w:hAnsi="Verdana"/>
          <w:sz w:val="20"/>
          <w:szCs w:val="20"/>
        </w:rPr>
        <w:t xml:space="preserve"> promotor de los ca</w:t>
      </w:r>
      <w:r w:rsidR="00AB248F" w:rsidRPr="00AB248F">
        <w:rPr>
          <w:rFonts w:ascii="Verdana" w:hAnsi="Verdana"/>
          <w:sz w:val="20"/>
          <w:szCs w:val="20"/>
        </w:rPr>
        <w:t>m</w:t>
      </w:r>
      <w:r w:rsidRPr="00AB248F">
        <w:rPr>
          <w:rFonts w:ascii="Verdana" w:hAnsi="Verdana"/>
          <w:sz w:val="20"/>
          <w:szCs w:val="20"/>
        </w:rPr>
        <w:t xml:space="preserve">bios por la </w:t>
      </w:r>
      <w:r w:rsidR="009E4684" w:rsidRPr="00AB248F">
        <w:rPr>
          <w:rFonts w:ascii="Verdana" w:hAnsi="Verdana"/>
          <w:sz w:val="20"/>
          <w:szCs w:val="20"/>
        </w:rPr>
        <w:t>vía</w:t>
      </w:r>
      <w:r w:rsidRPr="00AB248F">
        <w:rPr>
          <w:rFonts w:ascii="Verdana" w:hAnsi="Verdana"/>
          <w:sz w:val="20"/>
          <w:szCs w:val="20"/>
        </w:rPr>
        <w:t xml:space="preserve"> de la reflexión y </w:t>
      </w:r>
      <w:r w:rsidR="00761BF6">
        <w:rPr>
          <w:rFonts w:ascii="Verdana" w:hAnsi="Verdana"/>
          <w:sz w:val="20"/>
          <w:szCs w:val="20"/>
        </w:rPr>
        <w:t xml:space="preserve">el </w:t>
      </w:r>
      <w:r w:rsidRPr="00AB248F">
        <w:rPr>
          <w:rFonts w:ascii="Verdana" w:hAnsi="Verdana"/>
          <w:sz w:val="20"/>
          <w:szCs w:val="20"/>
        </w:rPr>
        <w:t xml:space="preserve">análisis colectivo con los principales actores clave de los </w:t>
      </w:r>
      <w:r w:rsidR="009E4684" w:rsidRPr="00AB248F">
        <w:rPr>
          <w:rFonts w:ascii="Verdana" w:hAnsi="Verdana"/>
          <w:sz w:val="20"/>
          <w:szCs w:val="20"/>
        </w:rPr>
        <w:t>procesos</w:t>
      </w:r>
      <w:r w:rsidRPr="00AB248F">
        <w:rPr>
          <w:rFonts w:ascii="Verdana" w:hAnsi="Verdana"/>
          <w:sz w:val="20"/>
          <w:szCs w:val="20"/>
        </w:rPr>
        <w:t xml:space="preserve"> transformadores en desarrollo. Es</w:t>
      </w:r>
      <w:r w:rsidR="00324818" w:rsidRPr="00AB248F">
        <w:rPr>
          <w:rFonts w:ascii="Verdana" w:hAnsi="Verdana"/>
          <w:sz w:val="20"/>
          <w:szCs w:val="20"/>
        </w:rPr>
        <w:t>te estilo de dirección se concretó</w:t>
      </w:r>
      <w:r w:rsidRPr="00AB248F">
        <w:rPr>
          <w:rFonts w:ascii="Verdana" w:hAnsi="Verdana"/>
          <w:sz w:val="20"/>
          <w:szCs w:val="20"/>
        </w:rPr>
        <w:t xml:space="preserve"> </w:t>
      </w:r>
      <w:r w:rsidR="00324818" w:rsidRPr="00AB248F">
        <w:rPr>
          <w:rFonts w:ascii="Verdana" w:hAnsi="Verdana"/>
          <w:sz w:val="20"/>
          <w:szCs w:val="20"/>
        </w:rPr>
        <w:t xml:space="preserve">en </w:t>
      </w:r>
      <w:r w:rsidRPr="00AB248F">
        <w:rPr>
          <w:rFonts w:ascii="Verdana" w:hAnsi="Verdana"/>
          <w:sz w:val="20"/>
          <w:szCs w:val="20"/>
        </w:rPr>
        <w:t xml:space="preserve">las </w:t>
      </w:r>
      <w:r w:rsidR="009E4684" w:rsidRPr="00AB248F">
        <w:rPr>
          <w:rFonts w:ascii="Verdana" w:hAnsi="Verdana"/>
          <w:sz w:val="20"/>
          <w:szCs w:val="20"/>
        </w:rPr>
        <w:t>múltiples</w:t>
      </w:r>
      <w:r w:rsidRPr="00AB248F">
        <w:rPr>
          <w:rFonts w:ascii="Verdana" w:hAnsi="Verdana"/>
          <w:sz w:val="20"/>
          <w:szCs w:val="20"/>
        </w:rPr>
        <w:t xml:space="preserve"> reuniones </w:t>
      </w:r>
      <w:r w:rsidR="005C4144">
        <w:rPr>
          <w:rFonts w:ascii="Verdana" w:hAnsi="Verdana"/>
          <w:sz w:val="20"/>
          <w:szCs w:val="20"/>
        </w:rPr>
        <w:t>que llevó</w:t>
      </w:r>
      <w:r w:rsidR="00324818" w:rsidRPr="00AB248F">
        <w:rPr>
          <w:rFonts w:ascii="Verdana" w:hAnsi="Verdana"/>
          <w:sz w:val="20"/>
          <w:szCs w:val="20"/>
        </w:rPr>
        <w:t xml:space="preserve"> a cabo </w:t>
      </w:r>
      <w:r w:rsidRPr="00AB248F">
        <w:rPr>
          <w:rFonts w:ascii="Verdana" w:hAnsi="Verdana"/>
          <w:sz w:val="20"/>
          <w:szCs w:val="20"/>
        </w:rPr>
        <w:t>con profesores y estudiantes de medicina</w:t>
      </w:r>
      <w:r w:rsidR="00AB248F" w:rsidRPr="00AB248F">
        <w:rPr>
          <w:rFonts w:ascii="Verdana" w:hAnsi="Verdana"/>
          <w:sz w:val="20"/>
          <w:szCs w:val="20"/>
        </w:rPr>
        <w:t>,</w:t>
      </w:r>
      <w:r w:rsidR="00324818" w:rsidRPr="00AB248F">
        <w:rPr>
          <w:rFonts w:ascii="Verdana" w:hAnsi="Verdana"/>
          <w:sz w:val="20"/>
          <w:szCs w:val="20"/>
        </w:rPr>
        <w:t xml:space="preserve"> en las que </w:t>
      </w:r>
      <w:r w:rsidR="00761BF6">
        <w:rPr>
          <w:rFonts w:ascii="Verdana" w:hAnsi="Verdana"/>
          <w:sz w:val="20"/>
          <w:szCs w:val="20"/>
        </w:rPr>
        <w:t>presidió</w:t>
      </w:r>
      <w:r w:rsidR="00324818" w:rsidRPr="00AB248F">
        <w:rPr>
          <w:rFonts w:ascii="Verdana" w:hAnsi="Verdana"/>
          <w:sz w:val="20"/>
          <w:szCs w:val="20"/>
        </w:rPr>
        <w:t xml:space="preserve"> un debate donde prevaleció la idea de poner a Cuba al nivel del desarrollo científico mundial</w:t>
      </w:r>
      <w:r w:rsidR="009E4684" w:rsidRPr="00AB248F">
        <w:rPr>
          <w:rFonts w:ascii="Verdana" w:hAnsi="Verdana"/>
          <w:sz w:val="20"/>
          <w:szCs w:val="20"/>
        </w:rPr>
        <w:t>. Su pensamiento y acción revolucionaria se enriquecía en estos encuentros</w:t>
      </w:r>
      <w:r w:rsidR="00AB248F" w:rsidRPr="00AB248F">
        <w:rPr>
          <w:rFonts w:ascii="Verdana" w:hAnsi="Verdana"/>
          <w:sz w:val="20"/>
          <w:szCs w:val="20"/>
        </w:rPr>
        <w:t>,</w:t>
      </w:r>
      <w:r w:rsidR="009E4684" w:rsidRPr="00AB248F">
        <w:rPr>
          <w:rFonts w:ascii="Verdana" w:hAnsi="Verdana"/>
          <w:sz w:val="20"/>
          <w:szCs w:val="20"/>
        </w:rPr>
        <w:t xml:space="preserve"> </w:t>
      </w:r>
      <w:r w:rsidR="00324818" w:rsidRPr="00AB248F">
        <w:rPr>
          <w:rFonts w:ascii="Verdana" w:hAnsi="Verdana"/>
          <w:sz w:val="20"/>
          <w:szCs w:val="20"/>
        </w:rPr>
        <w:t xml:space="preserve">en el ejercicio de </w:t>
      </w:r>
      <w:r w:rsidR="009E4684" w:rsidRPr="00AB248F">
        <w:rPr>
          <w:rFonts w:ascii="Verdana" w:hAnsi="Verdana"/>
          <w:sz w:val="20"/>
          <w:szCs w:val="20"/>
        </w:rPr>
        <w:t>la abogacía que realizaba en pro de las transformaciones necesarias, no siempre aceptadas de inicio por sus potenciales ejecutores</w:t>
      </w:r>
      <w:r w:rsidR="00547D4A">
        <w:rPr>
          <w:rFonts w:ascii="Verdana" w:hAnsi="Verdana"/>
          <w:sz w:val="20"/>
          <w:szCs w:val="20"/>
        </w:rPr>
        <w:t>.</w:t>
      </w:r>
      <w:r w:rsidR="009E4684" w:rsidRPr="00AB248F">
        <w:rPr>
          <w:rFonts w:ascii="Verdana" w:hAnsi="Verdana"/>
          <w:sz w:val="20"/>
          <w:szCs w:val="20"/>
        </w:rPr>
        <w:t xml:space="preserve"> </w:t>
      </w:r>
      <w:r w:rsidR="00547D4A">
        <w:rPr>
          <w:rFonts w:ascii="Verdana" w:hAnsi="Verdana"/>
          <w:sz w:val="20"/>
          <w:szCs w:val="20"/>
        </w:rPr>
        <w:t xml:space="preserve">Su liderazgo orientado al logro de transformaciones radicales fue siempre educativo; sus palabras, didácticas por excelencia, repetidamente abordaban las </w:t>
      </w:r>
      <w:r w:rsidR="005C4144">
        <w:rPr>
          <w:rFonts w:ascii="Verdana" w:hAnsi="Verdana"/>
          <w:sz w:val="20"/>
          <w:szCs w:val="20"/>
        </w:rPr>
        <w:t>á</w:t>
      </w:r>
      <w:r w:rsidR="00547D4A">
        <w:rPr>
          <w:rFonts w:ascii="Verdana" w:hAnsi="Verdana"/>
          <w:sz w:val="20"/>
          <w:szCs w:val="20"/>
        </w:rPr>
        <w:t>reas críticas</w:t>
      </w:r>
      <w:r w:rsidR="00761BF6">
        <w:rPr>
          <w:rFonts w:ascii="Verdana" w:hAnsi="Verdana"/>
          <w:sz w:val="20"/>
          <w:szCs w:val="20"/>
        </w:rPr>
        <w:t xml:space="preserve"> </w:t>
      </w:r>
      <w:r w:rsidR="00547D4A">
        <w:rPr>
          <w:rFonts w:ascii="Verdana" w:hAnsi="Verdana"/>
          <w:sz w:val="20"/>
          <w:szCs w:val="20"/>
        </w:rPr>
        <w:t>para sensibilizar, convencer y construir consensos.</w:t>
      </w:r>
    </w:p>
    <w:p w14:paraId="33BDC829" w14:textId="77777777" w:rsidR="00547D4A" w:rsidRDefault="00547D4A" w:rsidP="005C56C3">
      <w:pPr>
        <w:spacing w:after="0" w:line="360" w:lineRule="auto"/>
        <w:jc w:val="both"/>
        <w:rPr>
          <w:rFonts w:ascii="Verdana" w:hAnsi="Verdana"/>
          <w:sz w:val="20"/>
          <w:szCs w:val="20"/>
        </w:rPr>
      </w:pPr>
    </w:p>
    <w:p w14:paraId="12B49355" w14:textId="3484CD77" w:rsidR="00547D4A" w:rsidRPr="001750DE" w:rsidRDefault="00547D4A" w:rsidP="005C56C3">
      <w:pPr>
        <w:spacing w:after="0" w:line="360" w:lineRule="auto"/>
        <w:jc w:val="both"/>
        <w:rPr>
          <w:rFonts w:ascii="Verdana" w:hAnsi="Verdana"/>
          <w:sz w:val="20"/>
          <w:szCs w:val="20"/>
        </w:rPr>
      </w:pPr>
      <w:r>
        <w:rPr>
          <w:rFonts w:ascii="Verdana" w:hAnsi="Verdana"/>
          <w:sz w:val="20"/>
          <w:szCs w:val="20"/>
        </w:rPr>
        <w:t>El estudio realizado permite concluir que:</w:t>
      </w:r>
    </w:p>
    <w:p w14:paraId="35F2A604" w14:textId="77777777" w:rsidR="009E4684" w:rsidRDefault="009E4684" w:rsidP="005C56C3">
      <w:pPr>
        <w:spacing w:after="0" w:line="360" w:lineRule="auto"/>
        <w:jc w:val="both"/>
        <w:rPr>
          <w:rFonts w:ascii="Verdana" w:hAnsi="Verdana"/>
          <w:b/>
          <w:sz w:val="20"/>
          <w:szCs w:val="20"/>
        </w:rPr>
      </w:pPr>
    </w:p>
    <w:p w14:paraId="27BD3727" w14:textId="02446BDD" w:rsidR="009A2E1D" w:rsidRDefault="009A2E1D" w:rsidP="005C56C3">
      <w:pPr>
        <w:spacing w:after="0" w:line="360" w:lineRule="auto"/>
        <w:jc w:val="both"/>
        <w:rPr>
          <w:rFonts w:ascii="Verdana" w:hAnsi="Verdana"/>
          <w:sz w:val="20"/>
          <w:szCs w:val="20"/>
        </w:rPr>
      </w:pPr>
      <w:r w:rsidRPr="009A2E1D">
        <w:rPr>
          <w:rFonts w:ascii="Verdana" w:hAnsi="Verdana"/>
          <w:sz w:val="20"/>
          <w:szCs w:val="20"/>
        </w:rPr>
        <w:t xml:space="preserve">El pensamiento y la </w:t>
      </w:r>
      <w:r>
        <w:rPr>
          <w:rFonts w:ascii="Verdana" w:hAnsi="Verdana"/>
          <w:sz w:val="20"/>
          <w:szCs w:val="20"/>
        </w:rPr>
        <w:t>a</w:t>
      </w:r>
      <w:r w:rsidRPr="009A2E1D">
        <w:rPr>
          <w:rFonts w:ascii="Verdana" w:hAnsi="Verdana"/>
          <w:sz w:val="20"/>
          <w:szCs w:val="20"/>
        </w:rPr>
        <w:t xml:space="preserve">cción de Fidel </w:t>
      </w:r>
      <w:r>
        <w:rPr>
          <w:rFonts w:ascii="Verdana" w:hAnsi="Verdana"/>
          <w:sz w:val="20"/>
          <w:szCs w:val="20"/>
        </w:rPr>
        <w:t xml:space="preserve">contribuyó decisivamente a fundamentar y consolidar ideas estratégicas </w:t>
      </w:r>
      <w:r w:rsidR="005C4144">
        <w:rPr>
          <w:rFonts w:ascii="Verdana" w:hAnsi="Verdana"/>
          <w:sz w:val="20"/>
          <w:szCs w:val="20"/>
        </w:rPr>
        <w:t>vinculadas al</w:t>
      </w:r>
      <w:r w:rsidR="00547D4A">
        <w:rPr>
          <w:rFonts w:ascii="Verdana" w:hAnsi="Verdana"/>
          <w:sz w:val="20"/>
          <w:szCs w:val="20"/>
        </w:rPr>
        <w:t xml:space="preserve"> proceso docente educativo </w:t>
      </w:r>
      <w:r>
        <w:rPr>
          <w:rFonts w:ascii="Verdana" w:hAnsi="Verdana"/>
          <w:sz w:val="20"/>
          <w:szCs w:val="20"/>
        </w:rPr>
        <w:t>que hoy tipifican a la educación médica cubana tales como:</w:t>
      </w:r>
    </w:p>
    <w:p w14:paraId="55883209" w14:textId="1AC08A2B" w:rsidR="009A2E1D" w:rsidRPr="009A2E1D" w:rsidRDefault="009A2E1D" w:rsidP="009A2E1D">
      <w:pPr>
        <w:pStyle w:val="Prrafodelista"/>
        <w:numPr>
          <w:ilvl w:val="0"/>
          <w:numId w:val="17"/>
        </w:numPr>
        <w:spacing w:after="0" w:line="360" w:lineRule="auto"/>
        <w:jc w:val="both"/>
        <w:rPr>
          <w:rFonts w:ascii="Verdana" w:hAnsi="Verdana"/>
          <w:sz w:val="20"/>
          <w:szCs w:val="20"/>
        </w:rPr>
      </w:pPr>
      <w:r>
        <w:rPr>
          <w:rFonts w:ascii="Verdana" w:hAnsi="Verdana"/>
          <w:sz w:val="20"/>
          <w:szCs w:val="20"/>
        </w:rPr>
        <w:t>L</w:t>
      </w:r>
      <w:r w:rsidRPr="009A2E1D">
        <w:rPr>
          <w:rFonts w:ascii="Verdana" w:hAnsi="Verdana"/>
          <w:sz w:val="20"/>
          <w:szCs w:val="20"/>
        </w:rPr>
        <w:t>a concepción de educación en el trabajo, principio rector de</w:t>
      </w:r>
      <w:r>
        <w:rPr>
          <w:rFonts w:ascii="Verdana" w:hAnsi="Verdana"/>
          <w:sz w:val="20"/>
          <w:szCs w:val="20"/>
        </w:rPr>
        <w:t xml:space="preserve"> </w:t>
      </w:r>
      <w:r w:rsidRPr="009A2E1D">
        <w:rPr>
          <w:rFonts w:ascii="Verdana" w:hAnsi="Verdana"/>
          <w:sz w:val="20"/>
          <w:szCs w:val="20"/>
        </w:rPr>
        <w:t>la</w:t>
      </w:r>
      <w:r>
        <w:rPr>
          <w:rFonts w:ascii="Verdana" w:hAnsi="Verdana"/>
          <w:sz w:val="20"/>
          <w:szCs w:val="20"/>
        </w:rPr>
        <w:t xml:space="preserve"> </w:t>
      </w:r>
      <w:r w:rsidRPr="009A2E1D">
        <w:rPr>
          <w:rFonts w:ascii="Verdana" w:hAnsi="Verdana"/>
          <w:sz w:val="20"/>
          <w:szCs w:val="20"/>
        </w:rPr>
        <w:t>educación médica cubana, desarrollad</w:t>
      </w:r>
      <w:r>
        <w:rPr>
          <w:rFonts w:ascii="Verdana" w:hAnsi="Verdana"/>
          <w:sz w:val="20"/>
          <w:szCs w:val="20"/>
        </w:rPr>
        <w:t>a</w:t>
      </w:r>
      <w:r w:rsidRPr="009A2E1D">
        <w:rPr>
          <w:rFonts w:ascii="Verdana" w:hAnsi="Verdana"/>
          <w:sz w:val="20"/>
          <w:szCs w:val="20"/>
        </w:rPr>
        <w:t xml:space="preserve"> en la integración de la docencia</w:t>
      </w:r>
      <w:r w:rsidR="00424B50">
        <w:rPr>
          <w:rFonts w:ascii="Verdana" w:hAnsi="Verdana"/>
          <w:sz w:val="20"/>
          <w:szCs w:val="20"/>
        </w:rPr>
        <w:t>,</w:t>
      </w:r>
      <w:r w:rsidRPr="009A2E1D">
        <w:rPr>
          <w:rFonts w:ascii="Verdana" w:hAnsi="Verdana"/>
          <w:sz w:val="20"/>
          <w:szCs w:val="20"/>
        </w:rPr>
        <w:t xml:space="preserve"> la asistencia y la investigación en la práctica</w:t>
      </w:r>
      <w:r w:rsidR="00424B50">
        <w:rPr>
          <w:rFonts w:ascii="Verdana" w:hAnsi="Verdana"/>
          <w:sz w:val="20"/>
          <w:szCs w:val="20"/>
        </w:rPr>
        <w:t xml:space="preserve"> mé</w:t>
      </w:r>
      <w:r w:rsidRPr="009A2E1D">
        <w:rPr>
          <w:rFonts w:ascii="Verdana" w:hAnsi="Verdana"/>
          <w:sz w:val="20"/>
          <w:szCs w:val="20"/>
        </w:rPr>
        <w:t>dica</w:t>
      </w:r>
    </w:p>
    <w:p w14:paraId="3F741B6E" w14:textId="253A755E" w:rsidR="00402556" w:rsidRPr="009A2E1D" w:rsidRDefault="00402556" w:rsidP="00402556">
      <w:pPr>
        <w:pStyle w:val="Prrafodelista"/>
        <w:numPr>
          <w:ilvl w:val="0"/>
          <w:numId w:val="17"/>
        </w:numPr>
        <w:spacing w:after="0" w:line="360" w:lineRule="auto"/>
        <w:jc w:val="both"/>
        <w:rPr>
          <w:rFonts w:ascii="Verdana" w:hAnsi="Verdana"/>
          <w:sz w:val="20"/>
          <w:szCs w:val="20"/>
        </w:rPr>
      </w:pPr>
      <w:r>
        <w:rPr>
          <w:rFonts w:ascii="Verdana" w:hAnsi="Verdana"/>
          <w:sz w:val="20"/>
          <w:szCs w:val="20"/>
        </w:rPr>
        <w:t>La conceptualización del modelo profesional del médico cubano que lo distinga por su elevado rigor técnico profesional</w:t>
      </w:r>
      <w:r w:rsidR="00761BF6">
        <w:rPr>
          <w:rFonts w:ascii="Verdana" w:hAnsi="Verdana"/>
          <w:sz w:val="20"/>
          <w:szCs w:val="20"/>
        </w:rPr>
        <w:t>,</w:t>
      </w:r>
      <w:r>
        <w:rPr>
          <w:rFonts w:ascii="Verdana" w:hAnsi="Verdana"/>
          <w:sz w:val="20"/>
          <w:szCs w:val="20"/>
        </w:rPr>
        <w:t xml:space="preserve"> científicamente fundamentado</w:t>
      </w:r>
      <w:r w:rsidR="00761BF6">
        <w:rPr>
          <w:rFonts w:ascii="Verdana" w:hAnsi="Verdana"/>
          <w:sz w:val="20"/>
          <w:szCs w:val="20"/>
        </w:rPr>
        <w:t>,</w:t>
      </w:r>
      <w:r>
        <w:rPr>
          <w:rFonts w:ascii="Verdana" w:hAnsi="Verdana"/>
          <w:sz w:val="20"/>
          <w:szCs w:val="20"/>
        </w:rPr>
        <w:t xml:space="preserve"> y su dimensión humana y ética.</w:t>
      </w:r>
    </w:p>
    <w:p w14:paraId="309CFE55" w14:textId="644D301D" w:rsidR="009A2E1D" w:rsidRDefault="009A2E1D" w:rsidP="009A2E1D">
      <w:pPr>
        <w:pStyle w:val="Prrafodelista"/>
        <w:numPr>
          <w:ilvl w:val="0"/>
          <w:numId w:val="17"/>
        </w:numPr>
        <w:spacing w:after="0" w:line="360" w:lineRule="auto"/>
        <w:jc w:val="both"/>
        <w:rPr>
          <w:rFonts w:ascii="Verdana" w:hAnsi="Verdana"/>
          <w:sz w:val="20"/>
          <w:szCs w:val="20"/>
        </w:rPr>
      </w:pPr>
      <w:r>
        <w:rPr>
          <w:rFonts w:ascii="Verdana" w:hAnsi="Verdana"/>
          <w:sz w:val="20"/>
          <w:szCs w:val="20"/>
        </w:rPr>
        <w:t xml:space="preserve">El rol fundamental del ejemplo y la exigencia del profesor como </w:t>
      </w:r>
      <w:r w:rsidR="00424B50">
        <w:rPr>
          <w:rFonts w:ascii="Verdana" w:hAnsi="Verdana"/>
          <w:sz w:val="20"/>
          <w:szCs w:val="20"/>
        </w:rPr>
        <w:t xml:space="preserve">un </w:t>
      </w:r>
      <w:r>
        <w:rPr>
          <w:rFonts w:ascii="Verdana" w:hAnsi="Verdana"/>
          <w:sz w:val="20"/>
          <w:szCs w:val="20"/>
        </w:rPr>
        <w:t>modelo en la formación</w:t>
      </w:r>
      <w:r w:rsidR="00402556">
        <w:rPr>
          <w:rFonts w:ascii="Verdana" w:hAnsi="Verdana"/>
          <w:sz w:val="20"/>
          <w:szCs w:val="20"/>
        </w:rPr>
        <w:t>.</w:t>
      </w:r>
    </w:p>
    <w:p w14:paraId="58BBB575" w14:textId="22A6ABAD" w:rsidR="009A2E1D" w:rsidRDefault="009A2E1D" w:rsidP="009A2E1D">
      <w:pPr>
        <w:pStyle w:val="Prrafodelista"/>
        <w:numPr>
          <w:ilvl w:val="0"/>
          <w:numId w:val="17"/>
        </w:numPr>
        <w:spacing w:after="0" w:line="360" w:lineRule="auto"/>
        <w:jc w:val="both"/>
        <w:rPr>
          <w:rFonts w:ascii="Verdana" w:hAnsi="Verdana"/>
          <w:sz w:val="20"/>
          <w:szCs w:val="20"/>
        </w:rPr>
      </w:pPr>
      <w:r>
        <w:rPr>
          <w:rFonts w:ascii="Verdana" w:hAnsi="Verdana"/>
          <w:sz w:val="20"/>
          <w:szCs w:val="20"/>
        </w:rPr>
        <w:t xml:space="preserve">La pertinencia de los métodos activos de aprendizaje unido a un riguroso sistema de evaluación </w:t>
      </w:r>
    </w:p>
    <w:p w14:paraId="6F14C2C4" w14:textId="6A90B4AD" w:rsidR="009A2E1D" w:rsidRDefault="009A2E1D" w:rsidP="009A2E1D">
      <w:pPr>
        <w:pStyle w:val="Prrafodelista"/>
        <w:numPr>
          <w:ilvl w:val="0"/>
          <w:numId w:val="17"/>
        </w:numPr>
        <w:spacing w:after="0" w:line="360" w:lineRule="auto"/>
        <w:jc w:val="both"/>
        <w:rPr>
          <w:rFonts w:ascii="Verdana" w:hAnsi="Verdana"/>
          <w:sz w:val="20"/>
          <w:szCs w:val="20"/>
        </w:rPr>
      </w:pPr>
      <w:r>
        <w:rPr>
          <w:rFonts w:ascii="Verdana" w:hAnsi="Verdana"/>
          <w:sz w:val="20"/>
          <w:szCs w:val="20"/>
        </w:rPr>
        <w:t xml:space="preserve">La necesidad del perfeccionamiento continuo de los planes de estudio </w:t>
      </w:r>
      <w:r w:rsidR="00424B50">
        <w:rPr>
          <w:rFonts w:ascii="Verdana" w:hAnsi="Verdana"/>
          <w:sz w:val="20"/>
          <w:szCs w:val="20"/>
        </w:rPr>
        <w:t>y de la planificación y control del proceso docente educativo</w:t>
      </w:r>
    </w:p>
    <w:p w14:paraId="6DDDA1AF" w14:textId="2925FC3E" w:rsidR="00424B50" w:rsidRDefault="00424B50" w:rsidP="009A2E1D">
      <w:pPr>
        <w:pStyle w:val="Prrafodelista"/>
        <w:numPr>
          <w:ilvl w:val="0"/>
          <w:numId w:val="17"/>
        </w:numPr>
        <w:spacing w:after="0" w:line="360" w:lineRule="auto"/>
        <w:jc w:val="both"/>
        <w:rPr>
          <w:rFonts w:ascii="Verdana" w:hAnsi="Verdana"/>
          <w:sz w:val="20"/>
          <w:szCs w:val="20"/>
        </w:rPr>
      </w:pPr>
      <w:r>
        <w:rPr>
          <w:rFonts w:ascii="Verdana" w:hAnsi="Verdana"/>
          <w:sz w:val="20"/>
          <w:szCs w:val="20"/>
        </w:rPr>
        <w:t>La concepción de que la estrategia de atención primaria de salud es premisa de calidad en la atención médica y espacio para una integración docente, asistencial e investigativa de nuevo tipo que le confiere a sus escenarios un alto impacto formativo integral</w:t>
      </w:r>
    </w:p>
    <w:p w14:paraId="64F47409" w14:textId="77777777" w:rsidR="009A2E1D" w:rsidRDefault="009A2E1D" w:rsidP="005C56C3">
      <w:pPr>
        <w:spacing w:after="0" w:line="360" w:lineRule="auto"/>
        <w:jc w:val="both"/>
        <w:rPr>
          <w:rFonts w:ascii="Verdana" w:hAnsi="Verdana"/>
          <w:b/>
          <w:sz w:val="20"/>
          <w:szCs w:val="20"/>
        </w:rPr>
      </w:pPr>
    </w:p>
    <w:p w14:paraId="506231AE" w14:textId="2543C3DD" w:rsidR="00424B50" w:rsidRPr="00181615" w:rsidRDefault="00547D4A" w:rsidP="00424B50">
      <w:pPr>
        <w:spacing w:after="0" w:line="360" w:lineRule="auto"/>
        <w:jc w:val="both"/>
        <w:rPr>
          <w:rFonts w:ascii="Verdana" w:hAnsi="Verdana" w:cs="Arial"/>
          <w:sz w:val="20"/>
          <w:szCs w:val="20"/>
        </w:rPr>
      </w:pPr>
      <w:r>
        <w:rPr>
          <w:rFonts w:ascii="Verdana" w:hAnsi="Verdana" w:cs="Arial"/>
          <w:sz w:val="20"/>
          <w:szCs w:val="20"/>
        </w:rPr>
        <w:t>La materialización de las ideas estratégicas enunciadas, entre otras, ha permitido incrementar la calidad y la pertinencia de la educación médica cubana.</w:t>
      </w:r>
    </w:p>
    <w:p w14:paraId="11146546" w14:textId="77777777" w:rsidR="009A2E1D" w:rsidRDefault="009A2E1D" w:rsidP="005C56C3">
      <w:pPr>
        <w:spacing w:after="0" w:line="360" w:lineRule="auto"/>
        <w:jc w:val="both"/>
        <w:rPr>
          <w:rFonts w:ascii="Verdana" w:hAnsi="Verdana"/>
          <w:b/>
          <w:sz w:val="20"/>
          <w:szCs w:val="20"/>
        </w:rPr>
      </w:pPr>
    </w:p>
    <w:p w14:paraId="58A80FF6" w14:textId="77777777" w:rsidR="00297859" w:rsidRPr="00DB675C" w:rsidRDefault="00297859" w:rsidP="00297859">
      <w:pPr>
        <w:autoSpaceDE w:val="0"/>
        <w:spacing w:after="0" w:line="360" w:lineRule="auto"/>
        <w:rPr>
          <w:rFonts w:ascii="Verdana" w:hAnsi="Verdana"/>
          <w:sz w:val="20"/>
          <w:szCs w:val="20"/>
        </w:rPr>
      </w:pPr>
      <w:r w:rsidRPr="00DB675C">
        <w:rPr>
          <w:rFonts w:ascii="Verdana" w:hAnsi="Verdana"/>
          <w:b/>
          <w:sz w:val="20"/>
          <w:szCs w:val="20"/>
        </w:rPr>
        <w:t>Declaración de Conflicto de Intereses</w:t>
      </w:r>
    </w:p>
    <w:p w14:paraId="427922F0" w14:textId="0B6EA5EB" w:rsidR="00297859" w:rsidRPr="00DD3590" w:rsidRDefault="00913882" w:rsidP="00297859">
      <w:pPr>
        <w:spacing w:after="0" w:line="360" w:lineRule="auto"/>
        <w:jc w:val="both"/>
        <w:rPr>
          <w:rFonts w:ascii="Verdana" w:hAnsi="Verdana" w:cs="Arial"/>
          <w:sz w:val="20"/>
          <w:szCs w:val="20"/>
        </w:rPr>
      </w:pPr>
      <w:r>
        <w:rPr>
          <w:rFonts w:ascii="Verdana" w:hAnsi="Verdana"/>
          <w:sz w:val="20"/>
          <w:szCs w:val="20"/>
        </w:rPr>
        <w:t xml:space="preserve">Los autores declaran no </w:t>
      </w:r>
      <w:r w:rsidR="006E034F">
        <w:rPr>
          <w:rFonts w:ascii="Verdana" w:hAnsi="Verdana"/>
          <w:sz w:val="20"/>
          <w:szCs w:val="20"/>
        </w:rPr>
        <w:t xml:space="preserve">tienen </w:t>
      </w:r>
      <w:r>
        <w:rPr>
          <w:rFonts w:ascii="Verdana" w:hAnsi="Verdana"/>
          <w:sz w:val="20"/>
          <w:szCs w:val="20"/>
        </w:rPr>
        <w:t>conflicto de intereses</w:t>
      </w:r>
      <w:r w:rsidR="006E034F">
        <w:rPr>
          <w:rFonts w:ascii="Verdana" w:hAnsi="Verdana"/>
          <w:sz w:val="20"/>
          <w:szCs w:val="20"/>
        </w:rPr>
        <w:t xml:space="preserve"> en el desarrollo de su investigación </w:t>
      </w:r>
      <w:r>
        <w:rPr>
          <w:rFonts w:ascii="Verdana" w:hAnsi="Verdana"/>
          <w:sz w:val="20"/>
          <w:szCs w:val="20"/>
        </w:rPr>
        <w:t>.</w:t>
      </w:r>
    </w:p>
    <w:p w14:paraId="3C3E3179" w14:textId="77777777" w:rsidR="00297859" w:rsidRDefault="00297859" w:rsidP="005C56C3">
      <w:pPr>
        <w:spacing w:after="0" w:line="360" w:lineRule="auto"/>
        <w:jc w:val="both"/>
        <w:rPr>
          <w:rFonts w:ascii="Verdana" w:hAnsi="Verdana"/>
          <w:sz w:val="20"/>
          <w:szCs w:val="20"/>
        </w:rPr>
      </w:pPr>
    </w:p>
    <w:p w14:paraId="38FCB218" w14:textId="77777777" w:rsidR="00297859" w:rsidRDefault="00297859" w:rsidP="005C56C3">
      <w:pPr>
        <w:spacing w:after="0" w:line="360" w:lineRule="auto"/>
        <w:jc w:val="both"/>
        <w:rPr>
          <w:rFonts w:ascii="Verdana" w:hAnsi="Verdana"/>
          <w:sz w:val="20"/>
          <w:szCs w:val="20"/>
        </w:rPr>
      </w:pPr>
    </w:p>
    <w:p w14:paraId="7B697C2C" w14:textId="77777777" w:rsidR="002978E7" w:rsidRPr="005C56C3" w:rsidRDefault="002978E7" w:rsidP="005C56C3">
      <w:pPr>
        <w:spacing w:after="0" w:line="360" w:lineRule="auto"/>
        <w:jc w:val="both"/>
        <w:rPr>
          <w:rFonts w:ascii="Verdana" w:eastAsia="Times New Roman" w:hAnsi="Verdana" w:cs="Arial"/>
          <w:b/>
          <w:sz w:val="20"/>
          <w:szCs w:val="20"/>
          <w:lang w:eastAsia="es-ES_tradnl"/>
        </w:rPr>
      </w:pPr>
      <w:r w:rsidRPr="005C56C3">
        <w:rPr>
          <w:rFonts w:ascii="Verdana" w:eastAsia="Times New Roman" w:hAnsi="Verdana" w:cs="Arial"/>
          <w:b/>
          <w:sz w:val="20"/>
          <w:szCs w:val="20"/>
          <w:lang w:eastAsia="es-ES_tradnl"/>
        </w:rPr>
        <w:t>REFERENCIAS BIBLIOGR</w:t>
      </w:r>
      <w:r w:rsidR="00F92891">
        <w:rPr>
          <w:rFonts w:ascii="Verdana" w:eastAsia="Times New Roman" w:hAnsi="Verdana" w:cs="Arial"/>
          <w:b/>
          <w:sz w:val="20"/>
          <w:szCs w:val="20"/>
          <w:lang w:eastAsia="es-ES_tradnl"/>
        </w:rPr>
        <w:t>Á</w:t>
      </w:r>
      <w:r w:rsidRPr="005C56C3">
        <w:rPr>
          <w:rFonts w:ascii="Verdana" w:eastAsia="Times New Roman" w:hAnsi="Verdana" w:cs="Arial"/>
          <w:b/>
          <w:sz w:val="20"/>
          <w:szCs w:val="20"/>
          <w:lang w:eastAsia="es-ES_tradnl"/>
        </w:rPr>
        <w:t>FICAS</w:t>
      </w:r>
    </w:p>
    <w:p w14:paraId="18CD9A26" w14:textId="26BE44DE" w:rsidR="001F5157" w:rsidRPr="005C56C3" w:rsidRDefault="001F5157" w:rsidP="00AC0174">
      <w:pPr>
        <w:pStyle w:val="Prrafodelista"/>
        <w:numPr>
          <w:ilvl w:val="0"/>
          <w:numId w:val="6"/>
        </w:numPr>
        <w:spacing w:after="0" w:line="360" w:lineRule="auto"/>
        <w:jc w:val="both"/>
        <w:rPr>
          <w:rFonts w:ascii="Verdana" w:hAnsi="Verdana"/>
          <w:sz w:val="20"/>
          <w:szCs w:val="20"/>
          <w:lang w:val="es-CO"/>
        </w:rPr>
      </w:pPr>
      <w:r w:rsidRPr="005C56C3">
        <w:rPr>
          <w:rFonts w:ascii="Verdana" w:hAnsi="Verdana"/>
          <w:sz w:val="20"/>
          <w:szCs w:val="20"/>
          <w:lang w:val="es-CO"/>
        </w:rPr>
        <w:t>Borroto Cruz ER, Salas Perea RS, Aneiros Riba R. El pensamiento de Fidel en la formación de recursos humanos y la educación médica. En: Estudio del pensamiento de Fidel Castro Ruz sobre la salud, la medicina familiar y la educación médica cubanas (1959-2006). Segunda Parte. Educ Med Super</w:t>
      </w:r>
      <w:r w:rsidR="00C306B8">
        <w:rPr>
          <w:rFonts w:ascii="Verdana" w:hAnsi="Verdana"/>
          <w:sz w:val="20"/>
          <w:szCs w:val="20"/>
          <w:lang w:val="es-CO"/>
        </w:rPr>
        <w:t>.</w:t>
      </w:r>
      <w:r w:rsidRPr="005C56C3">
        <w:rPr>
          <w:rFonts w:ascii="Verdana" w:hAnsi="Verdana"/>
          <w:sz w:val="20"/>
          <w:szCs w:val="20"/>
          <w:lang w:val="es-CO"/>
        </w:rPr>
        <w:t xml:space="preserve"> 2011;</w:t>
      </w:r>
      <w:r w:rsidR="009A2AA5">
        <w:rPr>
          <w:rFonts w:ascii="Verdana" w:hAnsi="Verdana"/>
          <w:sz w:val="20"/>
          <w:szCs w:val="20"/>
          <w:lang w:val="es-CO"/>
        </w:rPr>
        <w:t xml:space="preserve"> </w:t>
      </w:r>
      <w:r w:rsidRPr="005C56C3">
        <w:rPr>
          <w:rFonts w:ascii="Verdana" w:hAnsi="Verdana"/>
          <w:sz w:val="20"/>
          <w:szCs w:val="20"/>
          <w:lang w:val="es-CO"/>
        </w:rPr>
        <w:t>25 (suplemento).</w:t>
      </w:r>
    </w:p>
    <w:p w14:paraId="10A2BA8F" w14:textId="4586AFA2" w:rsidR="000C3314" w:rsidRDefault="000C3314" w:rsidP="00AC0174">
      <w:pPr>
        <w:pStyle w:val="Prrafodelista"/>
        <w:numPr>
          <w:ilvl w:val="0"/>
          <w:numId w:val="6"/>
        </w:numPr>
        <w:spacing w:after="0" w:line="360" w:lineRule="auto"/>
        <w:jc w:val="both"/>
        <w:rPr>
          <w:rFonts w:ascii="Verdana" w:hAnsi="Verdana" w:cs="Arial"/>
          <w:sz w:val="20"/>
          <w:szCs w:val="20"/>
          <w:lang w:val="es-EC"/>
        </w:rPr>
      </w:pPr>
      <w:r>
        <w:rPr>
          <w:rFonts w:ascii="Verdana" w:hAnsi="Verdana" w:cs="Arial"/>
          <w:sz w:val="20"/>
          <w:szCs w:val="20"/>
          <w:lang w:val="es-EC"/>
        </w:rPr>
        <w:t>Alema</w:t>
      </w:r>
      <w:r w:rsidR="00272574">
        <w:rPr>
          <w:rFonts w:ascii="Verdana" w:hAnsi="Verdana" w:cs="Arial"/>
          <w:sz w:val="20"/>
          <w:szCs w:val="20"/>
          <w:lang w:val="es-EC"/>
        </w:rPr>
        <w:t>ñy Pérez E.J., Otero Iglesias J., Borroto Cruz E. R., Díaz-Perera Fernandez G.M. El pensamiento de Fidel Castro Ruuz sobre el modelo del especialista en Medicina General Integral. Edu. Met. Super. 2002; 16 (3:231-48)</w:t>
      </w:r>
    </w:p>
    <w:p w14:paraId="19792B60" w14:textId="5A30413C" w:rsidR="002C59E3" w:rsidRPr="00AC0174" w:rsidRDefault="002C59E3" w:rsidP="00AC0174">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pronunciado en el acto celebrado por la Sociedad Espeleológica de Cuba en la Academia de Ciencias, el 15 de enero 1960 [cita</w:t>
      </w:r>
      <w:r w:rsidR="00DC5611" w:rsidRPr="00AC0174">
        <w:rPr>
          <w:rFonts w:ascii="Verdana" w:hAnsi="Verdana" w:cs="Arial"/>
          <w:sz w:val="20"/>
          <w:szCs w:val="20"/>
          <w:lang w:val="es-EC"/>
        </w:rPr>
        <w:t xml:space="preserve">do 10 Oct 2006]. Disponible en: </w:t>
      </w:r>
      <w:hyperlink r:id="rId8" w:tgtFrame="_blank" w:history="1">
        <w:r w:rsidRPr="00AC0174">
          <w:rPr>
            <w:rStyle w:val="Hipervnculo"/>
            <w:rFonts w:ascii="Verdana" w:hAnsi="Verdana" w:cs="Arial"/>
            <w:sz w:val="20"/>
            <w:szCs w:val="20"/>
            <w:lang w:val="es-EC"/>
          </w:rPr>
          <w:t>http://www.cuba.cu/gobierno/discursos</w:t>
        </w:r>
      </w:hyperlink>
    </w:p>
    <w:p w14:paraId="5881C3F7" w14:textId="4F17D0D5" w:rsidR="002C59E3" w:rsidRPr="00AC0174" w:rsidRDefault="002C59E3" w:rsidP="00AC0174">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pronunciado en la Plaza de la Revolución para proclamar a Cuba Territorio Libre de Analfabetismo, 22 de diciembre 1961 [cita</w:t>
      </w:r>
      <w:r w:rsidR="00DC5611" w:rsidRPr="00AC0174">
        <w:rPr>
          <w:rFonts w:ascii="Verdana" w:hAnsi="Verdana" w:cs="Arial"/>
          <w:sz w:val="20"/>
          <w:szCs w:val="20"/>
          <w:lang w:val="es-EC"/>
        </w:rPr>
        <w:t>do 10 Oct 2006]. Disponible en:</w:t>
      </w:r>
      <w:r w:rsidR="00AC0174">
        <w:rPr>
          <w:rFonts w:ascii="Verdana" w:hAnsi="Verdana" w:cs="Arial"/>
          <w:sz w:val="20"/>
          <w:szCs w:val="20"/>
          <w:lang w:val="es-EC"/>
        </w:rPr>
        <w:t xml:space="preserve"> </w:t>
      </w:r>
      <w:hyperlink r:id="rId9" w:tgtFrame="_blank" w:history="1">
        <w:r w:rsidRPr="00AC0174">
          <w:rPr>
            <w:rStyle w:val="Hipervnculo"/>
            <w:rFonts w:ascii="Verdana" w:hAnsi="Verdana" w:cs="Arial"/>
            <w:sz w:val="20"/>
            <w:szCs w:val="20"/>
            <w:lang w:val="es-EC"/>
          </w:rPr>
          <w:t>http://www.cuba.cu/gobierno/discursos</w:t>
        </w:r>
      </w:hyperlink>
    </w:p>
    <w:p w14:paraId="0547AD28" w14:textId="5FB34987" w:rsidR="002C59E3" w:rsidRPr="00AC0174" w:rsidRDefault="002C59E3" w:rsidP="00AC0174">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Clausura del Congreso de la Asociación de Jóvenes Rebeldes, 4 de abril 1962 [cita</w:t>
      </w:r>
      <w:r w:rsidR="00DC5611" w:rsidRPr="00AC0174">
        <w:rPr>
          <w:rFonts w:ascii="Verdana" w:hAnsi="Verdana" w:cs="Arial"/>
          <w:sz w:val="20"/>
          <w:szCs w:val="20"/>
          <w:lang w:val="es-EC"/>
        </w:rPr>
        <w:t>do 10 Oct 2006]. Disponible en:</w:t>
      </w:r>
      <w:r w:rsidR="00AC0174">
        <w:rPr>
          <w:rFonts w:ascii="Verdana" w:hAnsi="Verdana" w:cs="Arial"/>
          <w:sz w:val="20"/>
          <w:szCs w:val="20"/>
          <w:lang w:val="es-EC"/>
        </w:rPr>
        <w:t xml:space="preserve"> </w:t>
      </w:r>
      <w:hyperlink r:id="rId10" w:tgtFrame="_blank" w:history="1">
        <w:r w:rsidRPr="00AC0174">
          <w:rPr>
            <w:rStyle w:val="Hipervnculo"/>
            <w:rFonts w:ascii="Verdana" w:hAnsi="Verdana" w:cs="Arial"/>
            <w:sz w:val="20"/>
            <w:szCs w:val="20"/>
            <w:lang w:val="es-EC"/>
          </w:rPr>
          <w:t>http://www.cuba.cu/gobierno/discursos</w:t>
        </w:r>
      </w:hyperlink>
    </w:p>
    <w:p w14:paraId="29CA8384" w14:textId="28D7C08A"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pronunciado en la inauguración del ICBP "Victoria de Girón", 17 de Octubre 1962 [citado 10 Oct 2006]. Disponible en: </w:t>
      </w:r>
      <w:hyperlink r:id="rId11" w:tgtFrame="_blank" w:history="1">
        <w:r w:rsidRPr="00AC0174">
          <w:rPr>
            <w:rStyle w:val="Hipervnculo"/>
            <w:rFonts w:ascii="Verdana" w:hAnsi="Verdana" w:cs="Arial"/>
            <w:sz w:val="20"/>
            <w:szCs w:val="20"/>
            <w:lang w:val="es-EC"/>
          </w:rPr>
          <w:t>http://www.cuba.cu/gobierno/discursos</w:t>
        </w:r>
      </w:hyperlink>
    </w:p>
    <w:p w14:paraId="59242A54" w14:textId="596C46E6"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 xml:space="preserve">Castro Ruz F. Discurso pronunciado en el acto de graduación de 250 médicos, 10 de septiembre 1964 [citado </w:t>
      </w:r>
      <w:r w:rsidR="00AC0174">
        <w:rPr>
          <w:rFonts w:ascii="Verdana" w:hAnsi="Verdana" w:cs="Arial"/>
          <w:sz w:val="20"/>
          <w:szCs w:val="20"/>
          <w:lang w:val="es-EC"/>
        </w:rPr>
        <w:t xml:space="preserve">10 Oct 2006]. Disponible en: </w:t>
      </w:r>
      <w:hyperlink r:id="rId12" w:tgtFrame="_blank" w:history="1">
        <w:r w:rsidRPr="00AC0174">
          <w:rPr>
            <w:rStyle w:val="Hipervnculo"/>
            <w:rFonts w:ascii="Verdana" w:hAnsi="Verdana" w:cs="Arial"/>
            <w:sz w:val="20"/>
            <w:szCs w:val="20"/>
            <w:lang w:val="es-EC"/>
          </w:rPr>
          <w:t>http://www.cuba.cu/gobierno/discursos</w:t>
        </w:r>
      </w:hyperlink>
    </w:p>
    <w:p w14:paraId="3709786F" w14:textId="62060BB9"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pronunciado en la Graduación de la Universidad de La Habana, 8 de diciembre 1972 [cita</w:t>
      </w:r>
      <w:r w:rsidR="00AC0174">
        <w:rPr>
          <w:rFonts w:ascii="Verdana" w:hAnsi="Verdana" w:cs="Arial"/>
          <w:sz w:val="20"/>
          <w:szCs w:val="20"/>
          <w:lang w:val="es-EC"/>
        </w:rPr>
        <w:t xml:space="preserve">do 10 Oct 2006]. Disponible en: </w:t>
      </w:r>
      <w:hyperlink r:id="rId13" w:tgtFrame="_blank" w:history="1">
        <w:r w:rsidRPr="00AC0174">
          <w:rPr>
            <w:rStyle w:val="Hipervnculo"/>
            <w:rFonts w:ascii="Verdana" w:hAnsi="Verdana" w:cs="Arial"/>
            <w:sz w:val="20"/>
            <w:szCs w:val="20"/>
            <w:lang w:val="es-EC"/>
          </w:rPr>
          <w:t>http://www.cuba.cu/gobierno/discursos</w:t>
        </w:r>
      </w:hyperlink>
    </w:p>
    <w:p w14:paraId="291E2867" w14:textId="2FDA475B"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Clausura del I Congreso de la Federación Estudiantil Universitaria, 13 de marzo 1979 [citado 2 Feb 2</w:t>
      </w:r>
      <w:r w:rsidR="00DC5611" w:rsidRPr="00AC0174">
        <w:rPr>
          <w:rFonts w:ascii="Verdana" w:hAnsi="Verdana" w:cs="Arial"/>
          <w:sz w:val="20"/>
          <w:szCs w:val="20"/>
          <w:lang w:val="es-EC"/>
        </w:rPr>
        <w:t xml:space="preserve">007]. Disponible en: </w:t>
      </w:r>
      <w:hyperlink r:id="rId14" w:tgtFrame="_blank" w:history="1">
        <w:r w:rsidRPr="00AC0174">
          <w:rPr>
            <w:rStyle w:val="Hipervnculo"/>
            <w:rFonts w:ascii="Verdana" w:hAnsi="Verdana" w:cs="Arial"/>
            <w:sz w:val="20"/>
            <w:szCs w:val="20"/>
            <w:lang w:val="es-EC"/>
          </w:rPr>
          <w:t>http://www.cuba.cu/gobierno/discursos</w:t>
        </w:r>
      </w:hyperlink>
    </w:p>
    <w:p w14:paraId="659426B3" w14:textId="12AD0DE7"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Reunión para constituir el I Contingente del Destacamento de Ciencias Médicas "Carlos J. Finlay", 6 de enero 1982 [folleto]. La Habana: MINSAP; 1982.</w:t>
      </w:r>
    </w:p>
    <w:p w14:paraId="58907C08" w14:textId="30CBEA79"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pronunciado en el Claustro Extraordinario de Profesores de Ciencias Médicas de La Habana, 11 de junio 1982. La Habana: Editora Política; 1982.</w:t>
      </w:r>
    </w:p>
    <w:p w14:paraId="428CB512" w14:textId="7AC22814"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Clausura del Claustro Nacional de Ciencias Médicas. Teatro "Karl Marx". 16 de abril 1983. La Habana: Editora Política; 1983.</w:t>
      </w:r>
    </w:p>
    <w:p w14:paraId="06B28DF9" w14:textId="225312D3"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de conclusiones del Encuentro Nacional de Estudiantes de Ciencias Médicas, 5 de mayo 1984 [cita</w:t>
      </w:r>
      <w:r w:rsidR="00AC0174">
        <w:rPr>
          <w:rFonts w:ascii="Verdana" w:hAnsi="Verdana" w:cs="Arial"/>
          <w:sz w:val="20"/>
          <w:szCs w:val="20"/>
          <w:lang w:val="es-EC"/>
        </w:rPr>
        <w:t xml:space="preserve">do 20 Mar 2002]. Disponible en: </w:t>
      </w:r>
      <w:hyperlink r:id="rId15" w:tgtFrame="_blank" w:history="1">
        <w:r w:rsidRPr="00AC0174">
          <w:rPr>
            <w:rStyle w:val="Hipervnculo"/>
            <w:rFonts w:ascii="Verdana" w:hAnsi="Verdana" w:cs="Arial"/>
            <w:sz w:val="20"/>
            <w:szCs w:val="20"/>
            <w:lang w:val="es-EC"/>
          </w:rPr>
          <w:t>http://www.cuba.cu/gobierno/discursos</w:t>
        </w:r>
      </w:hyperlink>
    </w:p>
    <w:p w14:paraId="0AFD3239" w14:textId="45FCD717"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Acto Central por el XXV Aniversario de la Ley de Reforma Agraria, 17 de mayo 1984. [cita</w:t>
      </w:r>
      <w:r w:rsidR="00AC0174">
        <w:rPr>
          <w:rFonts w:ascii="Verdana" w:hAnsi="Verdana" w:cs="Arial"/>
          <w:sz w:val="20"/>
          <w:szCs w:val="20"/>
          <w:lang w:val="es-EC"/>
        </w:rPr>
        <w:t xml:space="preserve">do 20 Mar 2002]. Disponible en: </w:t>
      </w:r>
      <w:hyperlink r:id="rId16" w:tgtFrame="_blank" w:history="1">
        <w:r w:rsidRPr="00AC0174">
          <w:rPr>
            <w:rStyle w:val="Hipervnculo"/>
            <w:rFonts w:ascii="Verdana" w:hAnsi="Verdana" w:cs="Arial"/>
            <w:sz w:val="20"/>
            <w:szCs w:val="20"/>
            <w:lang w:val="es-EC"/>
          </w:rPr>
          <w:t>http://www.cuba.cu/gobierno/discursos</w:t>
        </w:r>
      </w:hyperlink>
    </w:p>
    <w:p w14:paraId="240C710C" w14:textId="601AD6C5"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de Clausura de Pedagogía ´90, 9 de febrero 1990 [cita</w:t>
      </w:r>
      <w:r w:rsidR="00AC0174">
        <w:rPr>
          <w:rFonts w:ascii="Verdana" w:hAnsi="Verdana" w:cs="Arial"/>
          <w:sz w:val="20"/>
          <w:szCs w:val="20"/>
          <w:lang w:val="es-EC"/>
        </w:rPr>
        <w:t xml:space="preserve">do 12 Oct 2007]. Disponible en: </w:t>
      </w:r>
      <w:hyperlink r:id="rId17" w:tgtFrame="_blank" w:history="1">
        <w:r w:rsidRPr="00AC0174">
          <w:rPr>
            <w:rStyle w:val="Hipervnculo"/>
            <w:rFonts w:ascii="Verdana" w:hAnsi="Verdana" w:cs="Arial"/>
            <w:sz w:val="20"/>
            <w:szCs w:val="20"/>
            <w:lang w:val="es-EC"/>
          </w:rPr>
          <w:t>http://www.cuba.cu/gobierno/discursos</w:t>
        </w:r>
      </w:hyperlink>
    </w:p>
    <w:p w14:paraId="46680C2A" w14:textId="33C4A3C8"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Clausura del Evento Científico con motivo del XXX Aniversario de la Academia de Ciencias de Cuba, 20 de febrero 1992 [citado 20 Mar 2002]. Disponible en:</w:t>
      </w:r>
      <w:r w:rsidR="00AC0174">
        <w:rPr>
          <w:rFonts w:ascii="Verdana" w:hAnsi="Verdana" w:cs="Arial"/>
          <w:sz w:val="20"/>
          <w:szCs w:val="20"/>
          <w:lang w:val="es-EC"/>
        </w:rPr>
        <w:t xml:space="preserve"> </w:t>
      </w:r>
      <w:hyperlink r:id="rId18" w:tgtFrame="_blank" w:history="1">
        <w:r w:rsidRPr="00AC0174">
          <w:rPr>
            <w:rStyle w:val="Hipervnculo"/>
            <w:rFonts w:ascii="Verdana" w:hAnsi="Verdana" w:cs="Arial"/>
            <w:sz w:val="20"/>
            <w:szCs w:val="20"/>
            <w:lang w:val="es-EC"/>
          </w:rPr>
          <w:t>http://www.cuba.cu/gobierno/discursos</w:t>
        </w:r>
      </w:hyperlink>
    </w:p>
    <w:p w14:paraId="67D6A981" w14:textId="407BCE01" w:rsidR="002C59E3" w:rsidRPr="00AC0174" w:rsidRDefault="002C59E3" w:rsidP="00DC5611">
      <w:pPr>
        <w:pStyle w:val="Prrafodelista"/>
        <w:numPr>
          <w:ilvl w:val="0"/>
          <w:numId w:val="6"/>
        </w:numPr>
        <w:spacing w:after="0" w:line="360" w:lineRule="auto"/>
        <w:jc w:val="both"/>
        <w:rPr>
          <w:rFonts w:ascii="Verdana" w:hAnsi="Verdana" w:cs="Arial"/>
          <w:sz w:val="20"/>
          <w:szCs w:val="20"/>
          <w:lang w:val="es-EC"/>
        </w:rPr>
      </w:pPr>
      <w:r w:rsidRPr="00AC0174">
        <w:rPr>
          <w:rFonts w:ascii="Verdana" w:hAnsi="Verdana" w:cs="Arial"/>
          <w:sz w:val="20"/>
          <w:szCs w:val="20"/>
          <w:lang w:val="es-EC"/>
        </w:rPr>
        <w:t>Castro Ruz F. Discurso Acto de Graduación del XIX Contingente del Destacamento de Ciencias Médicas "Carlos J. Finlay", 13 de agosto 2000. [citado 2</w:t>
      </w:r>
      <w:r w:rsidR="00AC0174">
        <w:rPr>
          <w:rFonts w:ascii="Verdana" w:hAnsi="Verdana" w:cs="Arial"/>
          <w:sz w:val="20"/>
          <w:szCs w:val="20"/>
          <w:lang w:val="es-EC"/>
        </w:rPr>
        <w:t xml:space="preserve">0 Mar 2002]. Disponible en: </w:t>
      </w:r>
      <w:hyperlink r:id="rId19" w:tgtFrame="_blank" w:history="1">
        <w:r w:rsidRPr="00AC0174">
          <w:rPr>
            <w:rStyle w:val="Hipervnculo"/>
            <w:rFonts w:ascii="Verdana" w:hAnsi="Verdana" w:cs="Arial"/>
            <w:sz w:val="20"/>
            <w:szCs w:val="20"/>
            <w:lang w:val="es-EC"/>
          </w:rPr>
          <w:t>http://www.cuba.cu/gobierno/discursos</w:t>
        </w:r>
      </w:hyperlink>
    </w:p>
    <w:p w14:paraId="17DCBF29" w14:textId="77777777" w:rsidR="005C56C3" w:rsidRDefault="005C56C3" w:rsidP="005C56C3">
      <w:pPr>
        <w:spacing w:after="0" w:line="360" w:lineRule="auto"/>
        <w:jc w:val="both"/>
        <w:rPr>
          <w:rFonts w:ascii="Verdana" w:hAnsi="Verdana" w:cs="Arial"/>
          <w:sz w:val="20"/>
          <w:szCs w:val="20"/>
          <w:lang w:val="es-CO"/>
        </w:rPr>
      </w:pPr>
    </w:p>
    <w:p w14:paraId="0A9E4FC1" w14:textId="77777777" w:rsidR="00184917" w:rsidRDefault="00184917" w:rsidP="005C56C3">
      <w:pPr>
        <w:spacing w:after="0" w:line="360" w:lineRule="auto"/>
        <w:jc w:val="both"/>
        <w:rPr>
          <w:rFonts w:ascii="Verdana" w:hAnsi="Verdana" w:cs="Arial"/>
          <w:sz w:val="20"/>
          <w:szCs w:val="20"/>
          <w:lang w:val="es-CO"/>
        </w:rPr>
      </w:pPr>
    </w:p>
    <w:p w14:paraId="76665A01" w14:textId="77777777" w:rsidR="003F789F" w:rsidRDefault="003F789F" w:rsidP="005C56C3">
      <w:pPr>
        <w:spacing w:after="0" w:line="360" w:lineRule="auto"/>
        <w:jc w:val="both"/>
        <w:rPr>
          <w:rFonts w:ascii="Verdana" w:hAnsi="Verdana" w:cs="Arial"/>
          <w:sz w:val="20"/>
          <w:szCs w:val="20"/>
          <w:lang w:val="es-CO"/>
        </w:rPr>
      </w:pPr>
    </w:p>
    <w:p w14:paraId="1B377EBE" w14:textId="748DF679" w:rsidR="00184917" w:rsidRPr="00184917" w:rsidRDefault="00184917" w:rsidP="00184917">
      <w:pPr>
        <w:spacing w:after="0" w:line="360" w:lineRule="auto"/>
        <w:jc w:val="both"/>
        <w:rPr>
          <w:rFonts w:ascii="Verdana" w:hAnsi="Verdana"/>
          <w:sz w:val="20"/>
          <w:szCs w:val="20"/>
          <w:lang w:val="es-CO"/>
        </w:rPr>
      </w:pPr>
      <w:r w:rsidRPr="00184917">
        <w:rPr>
          <w:rFonts w:ascii="Verdana" w:hAnsi="Verdana"/>
          <w:sz w:val="20"/>
          <w:szCs w:val="20"/>
          <w:lang w:val="es-CO"/>
        </w:rPr>
        <w:t xml:space="preserve">Recibido: </w:t>
      </w:r>
      <w:r w:rsidR="0043070D">
        <w:rPr>
          <w:rFonts w:ascii="Verdana" w:hAnsi="Verdana"/>
          <w:sz w:val="20"/>
          <w:szCs w:val="20"/>
          <w:lang w:val="es-CO"/>
        </w:rPr>
        <w:t>13/3/2017</w:t>
      </w:r>
    </w:p>
    <w:p w14:paraId="05357586" w14:textId="6415B17F" w:rsidR="0043070D" w:rsidRPr="00184917" w:rsidRDefault="00184917" w:rsidP="00184917">
      <w:pPr>
        <w:spacing w:after="0" w:line="360" w:lineRule="auto"/>
        <w:jc w:val="both"/>
        <w:rPr>
          <w:rFonts w:ascii="Verdana" w:hAnsi="Verdana"/>
          <w:sz w:val="20"/>
          <w:szCs w:val="20"/>
          <w:lang w:val="es-CO"/>
        </w:rPr>
      </w:pPr>
      <w:r w:rsidRPr="00184917">
        <w:rPr>
          <w:rFonts w:ascii="Verdana" w:hAnsi="Verdana"/>
          <w:sz w:val="20"/>
          <w:szCs w:val="20"/>
          <w:lang w:val="es-CO"/>
        </w:rPr>
        <w:t xml:space="preserve">Aprobado: </w:t>
      </w:r>
      <w:r w:rsidR="0043070D">
        <w:rPr>
          <w:rFonts w:ascii="Verdana" w:hAnsi="Verdana"/>
          <w:sz w:val="20"/>
          <w:szCs w:val="20"/>
          <w:lang w:val="es-CO"/>
        </w:rPr>
        <w:t>13/3/2017</w:t>
      </w:r>
    </w:p>
    <w:p w14:paraId="6DC7AF15" w14:textId="77777777" w:rsidR="00184917" w:rsidRDefault="00184917" w:rsidP="005C56C3">
      <w:pPr>
        <w:spacing w:after="0" w:line="360" w:lineRule="auto"/>
        <w:jc w:val="both"/>
        <w:rPr>
          <w:rFonts w:ascii="Verdana" w:hAnsi="Verdana" w:cs="Arial"/>
          <w:sz w:val="20"/>
          <w:szCs w:val="20"/>
          <w:lang w:val="es-CO"/>
        </w:rPr>
      </w:pPr>
    </w:p>
    <w:p w14:paraId="2094BB88" w14:textId="77777777" w:rsidR="00184917" w:rsidRPr="001A197E" w:rsidRDefault="00184917" w:rsidP="005C56C3">
      <w:pPr>
        <w:spacing w:after="0" w:line="360" w:lineRule="auto"/>
        <w:jc w:val="both"/>
        <w:rPr>
          <w:rFonts w:ascii="Verdana" w:hAnsi="Verdana" w:cs="Arial"/>
          <w:sz w:val="20"/>
          <w:szCs w:val="20"/>
          <w:lang w:val="es-CO"/>
        </w:rPr>
      </w:pPr>
    </w:p>
    <w:p w14:paraId="6550BAEE" w14:textId="6D239829" w:rsidR="00A10A4A" w:rsidRDefault="00A10A4A" w:rsidP="005C56C3">
      <w:pPr>
        <w:spacing w:after="0" w:line="360" w:lineRule="auto"/>
        <w:jc w:val="both"/>
        <w:rPr>
          <w:rFonts w:ascii="Verdana" w:eastAsia="Times New Roman" w:hAnsi="Verdana" w:cs="Arial"/>
          <w:i/>
          <w:sz w:val="20"/>
          <w:szCs w:val="20"/>
          <w:lang w:eastAsia="es-ES_tradnl"/>
        </w:rPr>
      </w:pPr>
      <w:r>
        <w:rPr>
          <w:rFonts w:ascii="Verdana" w:eastAsia="Times New Roman" w:hAnsi="Verdana" w:cs="Arial"/>
          <w:i/>
          <w:sz w:val="20"/>
          <w:szCs w:val="20"/>
          <w:lang w:eastAsia="es-ES_tradnl"/>
        </w:rPr>
        <w:t>Eugenio Radamés Borroto Cruz. Universidad San Gregorio de Portoviejo. Ecuador</w:t>
      </w:r>
    </w:p>
    <w:p w14:paraId="48E3B10C" w14:textId="60049C19" w:rsidR="001A197E" w:rsidRPr="001A197E" w:rsidRDefault="001A197E" w:rsidP="005C56C3">
      <w:pPr>
        <w:spacing w:after="0" w:line="360" w:lineRule="auto"/>
        <w:jc w:val="both"/>
        <w:rPr>
          <w:rFonts w:ascii="Verdana" w:hAnsi="Verdana" w:cs="Arial"/>
          <w:sz w:val="20"/>
          <w:szCs w:val="20"/>
          <w:lang w:val="es-CO"/>
        </w:rPr>
      </w:pPr>
      <w:r>
        <w:rPr>
          <w:rFonts w:ascii="Verdana" w:eastAsia="Times New Roman" w:hAnsi="Verdana" w:cs="Arial"/>
          <w:sz w:val="20"/>
          <w:szCs w:val="20"/>
          <w:lang w:eastAsia="es-ES_tradnl"/>
        </w:rPr>
        <w:t xml:space="preserve">Correo electrónico: </w:t>
      </w:r>
      <w:hyperlink r:id="rId20" w:history="1">
        <w:r w:rsidR="00A10A4A" w:rsidRPr="008029E7">
          <w:rPr>
            <w:rStyle w:val="Hipervnculo"/>
            <w:rFonts w:ascii="Verdana" w:eastAsia="Times New Roman" w:hAnsi="Verdana" w:cs="Arial"/>
            <w:sz w:val="20"/>
            <w:szCs w:val="20"/>
            <w:lang w:eastAsia="es-ES_tradnl"/>
          </w:rPr>
          <w:t xml:space="preserve"> radamesborroto@gmail</w:t>
        </w:r>
      </w:hyperlink>
      <w:r w:rsidR="00A10A4A">
        <w:rPr>
          <w:rStyle w:val="Hipervnculo"/>
          <w:rFonts w:ascii="Verdana" w:eastAsia="Times New Roman" w:hAnsi="Verdana" w:cs="Arial"/>
          <w:sz w:val="20"/>
          <w:szCs w:val="20"/>
          <w:lang w:eastAsia="es-ES_tradnl"/>
        </w:rPr>
        <w:t>.com</w:t>
      </w:r>
    </w:p>
    <w:sectPr w:rsidR="001A197E" w:rsidRPr="001A197E" w:rsidSect="007B19AB">
      <w:footerReference w:type="default" r:id="rId2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E2CCD" w14:textId="77777777" w:rsidR="00F211A4" w:rsidRDefault="00F211A4" w:rsidP="008E2B3E">
      <w:pPr>
        <w:spacing w:after="0" w:line="240" w:lineRule="auto"/>
      </w:pPr>
      <w:r>
        <w:separator/>
      </w:r>
    </w:p>
  </w:endnote>
  <w:endnote w:type="continuationSeparator" w:id="0">
    <w:p w14:paraId="17D08D33" w14:textId="77777777" w:rsidR="00F211A4" w:rsidRDefault="00F211A4" w:rsidP="008E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42784"/>
      <w:docPartObj>
        <w:docPartGallery w:val="Page Numbers (Bottom of Page)"/>
        <w:docPartUnique/>
      </w:docPartObj>
    </w:sdtPr>
    <w:sdtEndPr/>
    <w:sdtContent>
      <w:p w14:paraId="03FC563E" w14:textId="77777777" w:rsidR="00646416" w:rsidRDefault="00646416">
        <w:pPr>
          <w:pStyle w:val="Piedepgina"/>
          <w:jc w:val="center"/>
        </w:pPr>
        <w:r>
          <w:fldChar w:fldCharType="begin"/>
        </w:r>
        <w:r>
          <w:instrText>PAGE   \* MERGEFORMAT</w:instrText>
        </w:r>
        <w:r>
          <w:fldChar w:fldCharType="separate"/>
        </w:r>
        <w:r w:rsidR="00F211A4">
          <w:rPr>
            <w:noProof/>
          </w:rPr>
          <w:t>1</w:t>
        </w:r>
        <w:r>
          <w:fldChar w:fldCharType="end"/>
        </w:r>
      </w:p>
    </w:sdtContent>
  </w:sdt>
  <w:p w14:paraId="02854465" w14:textId="77777777" w:rsidR="00646416" w:rsidRDefault="006464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41F46" w14:textId="77777777" w:rsidR="00F211A4" w:rsidRDefault="00F211A4" w:rsidP="008E2B3E">
      <w:pPr>
        <w:spacing w:after="0" w:line="240" w:lineRule="auto"/>
      </w:pPr>
      <w:r>
        <w:separator/>
      </w:r>
    </w:p>
  </w:footnote>
  <w:footnote w:type="continuationSeparator" w:id="0">
    <w:p w14:paraId="425A4BAA" w14:textId="77777777" w:rsidR="00F211A4" w:rsidRDefault="00F211A4" w:rsidP="008E2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519"/>
    <w:multiLevelType w:val="hybridMultilevel"/>
    <w:tmpl w:val="C254C9FC"/>
    <w:lvl w:ilvl="0" w:tplc="0FCAF698">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565B05"/>
    <w:multiLevelType w:val="hybridMultilevel"/>
    <w:tmpl w:val="12080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0BA"/>
    <w:multiLevelType w:val="hybridMultilevel"/>
    <w:tmpl w:val="037E3738"/>
    <w:lvl w:ilvl="0" w:tplc="8F72A6AE">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3">
    <w:nsid w:val="1F134916"/>
    <w:multiLevelType w:val="hybridMultilevel"/>
    <w:tmpl w:val="056C41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5196DFB"/>
    <w:multiLevelType w:val="hybridMultilevel"/>
    <w:tmpl w:val="E5DA7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5C6820"/>
    <w:multiLevelType w:val="hybridMultilevel"/>
    <w:tmpl w:val="B4C2EFFC"/>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6">
    <w:nsid w:val="348E602D"/>
    <w:multiLevelType w:val="hybridMultilevel"/>
    <w:tmpl w:val="B192A8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06560A"/>
    <w:multiLevelType w:val="hybridMultilevel"/>
    <w:tmpl w:val="FD3EB6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8B64D6"/>
    <w:multiLevelType w:val="hybridMultilevel"/>
    <w:tmpl w:val="4B3CD3F8"/>
    <w:lvl w:ilvl="0" w:tplc="7506F82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481C2241"/>
    <w:multiLevelType w:val="hybridMultilevel"/>
    <w:tmpl w:val="CF627E4E"/>
    <w:lvl w:ilvl="0" w:tplc="DFD0C58E">
      <w:start w:val="1"/>
      <w:numFmt w:val="decimal"/>
      <w:lvlText w:val="%1."/>
      <w:lvlJc w:val="left"/>
      <w:pPr>
        <w:ind w:left="502" w:hanging="360"/>
      </w:pPr>
      <w:rPr>
        <w:rFonts w:ascii="Verdana" w:hAnsi="Verdana" w:hint="default"/>
        <w:color w:val="00000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CF26CBE"/>
    <w:multiLevelType w:val="hybridMultilevel"/>
    <w:tmpl w:val="F81C0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20055BE"/>
    <w:multiLevelType w:val="hybridMultilevel"/>
    <w:tmpl w:val="3E34E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ADA02F4"/>
    <w:multiLevelType w:val="hybridMultilevel"/>
    <w:tmpl w:val="14DC9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84635F"/>
    <w:multiLevelType w:val="hybridMultilevel"/>
    <w:tmpl w:val="11FE9B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6FD22760"/>
    <w:multiLevelType w:val="hybridMultilevel"/>
    <w:tmpl w:val="38CEACFE"/>
    <w:lvl w:ilvl="0" w:tplc="20A81AA2">
      <w:start w:val="1"/>
      <w:numFmt w:val="decimal"/>
      <w:lvlText w:val="%1."/>
      <w:lvlJc w:val="left"/>
      <w:pPr>
        <w:tabs>
          <w:tab w:val="num" w:pos="720"/>
        </w:tabs>
        <w:ind w:left="720" w:hanging="360"/>
      </w:pPr>
      <w:rPr>
        <w:rFonts w:ascii="Arial" w:hAnsi="Arial" w:cs="Arial" w:hint="default"/>
        <w:b w:val="0"/>
        <w:sz w:val="24"/>
      </w:rPr>
    </w:lvl>
    <w:lvl w:ilvl="1" w:tplc="867CE8B4">
      <w:start w:val="76"/>
      <w:numFmt w:val="decimal"/>
      <w:lvlText w:val="%2."/>
      <w:lvlJc w:val="left"/>
      <w:pPr>
        <w:tabs>
          <w:tab w:val="num" w:pos="1440"/>
        </w:tabs>
        <w:ind w:left="1440" w:hanging="360"/>
      </w:pPr>
      <w:rPr>
        <w:rFonts w:hint="default"/>
        <w:b w:val="0"/>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5">
    <w:nsid w:val="7074739F"/>
    <w:multiLevelType w:val="hybridMultilevel"/>
    <w:tmpl w:val="B2423382"/>
    <w:lvl w:ilvl="0" w:tplc="C6C4076A">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0C1C6E"/>
    <w:multiLevelType w:val="hybridMultilevel"/>
    <w:tmpl w:val="D3168FF8"/>
    <w:lvl w:ilvl="0" w:tplc="C84EF3DA">
      <w:start w:val="1"/>
      <w:numFmt w:val="decimal"/>
      <w:lvlText w:val="%1."/>
      <w:lvlJc w:val="left"/>
      <w:pPr>
        <w:ind w:left="720" w:hanging="360"/>
      </w:pPr>
      <w:rPr>
        <w:rFonts w:ascii="Verdana" w:eastAsiaTheme="minorHAnsi" w:hAnsi="Verdana" w:cstheme="minorBidi"/>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6"/>
  </w:num>
  <w:num w:numId="5">
    <w:abstractNumId w:val="9"/>
  </w:num>
  <w:num w:numId="6">
    <w:abstractNumId w:val="16"/>
  </w:num>
  <w:num w:numId="7">
    <w:abstractNumId w:val="4"/>
  </w:num>
  <w:num w:numId="8">
    <w:abstractNumId w:val="15"/>
  </w:num>
  <w:num w:numId="9">
    <w:abstractNumId w:val="11"/>
  </w:num>
  <w:num w:numId="10">
    <w:abstractNumId w:val="1"/>
  </w:num>
  <w:num w:numId="11">
    <w:abstractNumId w:val="13"/>
  </w:num>
  <w:num w:numId="12">
    <w:abstractNumId w:val="3"/>
  </w:num>
  <w:num w:numId="13">
    <w:abstractNumId w:val="5"/>
  </w:num>
  <w:num w:numId="14">
    <w:abstractNumId w:val="2"/>
  </w:num>
  <w:num w:numId="15">
    <w:abstractNumId w:val="10"/>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C"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AB"/>
    <w:rsid w:val="000009D7"/>
    <w:rsid w:val="0000138A"/>
    <w:rsid w:val="00002E9F"/>
    <w:rsid w:val="00011E96"/>
    <w:rsid w:val="00027CE0"/>
    <w:rsid w:val="00036124"/>
    <w:rsid w:val="00043BB7"/>
    <w:rsid w:val="00051654"/>
    <w:rsid w:val="00053987"/>
    <w:rsid w:val="0005565C"/>
    <w:rsid w:val="000639FB"/>
    <w:rsid w:val="00073302"/>
    <w:rsid w:val="0008337C"/>
    <w:rsid w:val="00083DB7"/>
    <w:rsid w:val="00087176"/>
    <w:rsid w:val="000B0766"/>
    <w:rsid w:val="000B78F5"/>
    <w:rsid w:val="000C2FDA"/>
    <w:rsid w:val="000C3314"/>
    <w:rsid w:val="000E0D1D"/>
    <w:rsid w:val="000E4CD5"/>
    <w:rsid w:val="000E54BA"/>
    <w:rsid w:val="000E6B58"/>
    <w:rsid w:val="000F5B64"/>
    <w:rsid w:val="00101624"/>
    <w:rsid w:val="00121776"/>
    <w:rsid w:val="0012494F"/>
    <w:rsid w:val="0012509F"/>
    <w:rsid w:val="001309FD"/>
    <w:rsid w:val="00132ECB"/>
    <w:rsid w:val="00133B4B"/>
    <w:rsid w:val="00135FA5"/>
    <w:rsid w:val="00136415"/>
    <w:rsid w:val="00136957"/>
    <w:rsid w:val="00142039"/>
    <w:rsid w:val="00145960"/>
    <w:rsid w:val="0015461A"/>
    <w:rsid w:val="00155293"/>
    <w:rsid w:val="00156421"/>
    <w:rsid w:val="0016282A"/>
    <w:rsid w:val="00163F97"/>
    <w:rsid w:val="00163FCE"/>
    <w:rsid w:val="00167094"/>
    <w:rsid w:val="00173587"/>
    <w:rsid w:val="00173F93"/>
    <w:rsid w:val="001743D9"/>
    <w:rsid w:val="001750DE"/>
    <w:rsid w:val="00176AFE"/>
    <w:rsid w:val="00181615"/>
    <w:rsid w:val="00184917"/>
    <w:rsid w:val="001938EC"/>
    <w:rsid w:val="00195EA7"/>
    <w:rsid w:val="001A197E"/>
    <w:rsid w:val="001B2106"/>
    <w:rsid w:val="001D2DA7"/>
    <w:rsid w:val="001D52E6"/>
    <w:rsid w:val="001E140B"/>
    <w:rsid w:val="001E27A0"/>
    <w:rsid w:val="001E560C"/>
    <w:rsid w:val="001F4732"/>
    <w:rsid w:val="001F5157"/>
    <w:rsid w:val="00206601"/>
    <w:rsid w:val="00207CF0"/>
    <w:rsid w:val="0021012B"/>
    <w:rsid w:val="002135EB"/>
    <w:rsid w:val="00213D47"/>
    <w:rsid w:val="00217960"/>
    <w:rsid w:val="00221CE2"/>
    <w:rsid w:val="00222FE3"/>
    <w:rsid w:val="00223F20"/>
    <w:rsid w:val="0025278B"/>
    <w:rsid w:val="00272574"/>
    <w:rsid w:val="00273688"/>
    <w:rsid w:val="00284A78"/>
    <w:rsid w:val="0029173B"/>
    <w:rsid w:val="00296355"/>
    <w:rsid w:val="002975D8"/>
    <w:rsid w:val="00297859"/>
    <w:rsid w:val="002978E7"/>
    <w:rsid w:val="002A28CF"/>
    <w:rsid w:val="002A2E11"/>
    <w:rsid w:val="002A6751"/>
    <w:rsid w:val="002B1F83"/>
    <w:rsid w:val="002C16E8"/>
    <w:rsid w:val="002C59E3"/>
    <w:rsid w:val="002D32B2"/>
    <w:rsid w:val="002D32B3"/>
    <w:rsid w:val="002D450D"/>
    <w:rsid w:val="002E2384"/>
    <w:rsid w:val="002E5567"/>
    <w:rsid w:val="002F1E9E"/>
    <w:rsid w:val="002F26A0"/>
    <w:rsid w:val="002F5347"/>
    <w:rsid w:val="00301E25"/>
    <w:rsid w:val="003048AB"/>
    <w:rsid w:val="00310A10"/>
    <w:rsid w:val="0031192D"/>
    <w:rsid w:val="0031709C"/>
    <w:rsid w:val="0032163A"/>
    <w:rsid w:val="00324479"/>
    <w:rsid w:val="00324818"/>
    <w:rsid w:val="0032707C"/>
    <w:rsid w:val="003278BA"/>
    <w:rsid w:val="00327C7D"/>
    <w:rsid w:val="003346A0"/>
    <w:rsid w:val="00336210"/>
    <w:rsid w:val="00341702"/>
    <w:rsid w:val="00343BA7"/>
    <w:rsid w:val="003646B8"/>
    <w:rsid w:val="00365365"/>
    <w:rsid w:val="00373101"/>
    <w:rsid w:val="003736FE"/>
    <w:rsid w:val="003742E7"/>
    <w:rsid w:val="0037624E"/>
    <w:rsid w:val="00381E11"/>
    <w:rsid w:val="003945DE"/>
    <w:rsid w:val="00395C1F"/>
    <w:rsid w:val="003A227C"/>
    <w:rsid w:val="003A23B1"/>
    <w:rsid w:val="003B0E36"/>
    <w:rsid w:val="003B2279"/>
    <w:rsid w:val="003B53BE"/>
    <w:rsid w:val="003B65B0"/>
    <w:rsid w:val="003B736D"/>
    <w:rsid w:val="003C099A"/>
    <w:rsid w:val="003C1DF0"/>
    <w:rsid w:val="003C6DEE"/>
    <w:rsid w:val="003D568B"/>
    <w:rsid w:val="003F0DA7"/>
    <w:rsid w:val="003F4835"/>
    <w:rsid w:val="003F789F"/>
    <w:rsid w:val="00402556"/>
    <w:rsid w:val="0040352E"/>
    <w:rsid w:val="0040405B"/>
    <w:rsid w:val="004161FA"/>
    <w:rsid w:val="00424B50"/>
    <w:rsid w:val="0042706E"/>
    <w:rsid w:val="0043070D"/>
    <w:rsid w:val="0043138D"/>
    <w:rsid w:val="004375B4"/>
    <w:rsid w:val="0044401C"/>
    <w:rsid w:val="00451FC9"/>
    <w:rsid w:val="004524CB"/>
    <w:rsid w:val="0045416B"/>
    <w:rsid w:val="0045516F"/>
    <w:rsid w:val="004606A7"/>
    <w:rsid w:val="00467B68"/>
    <w:rsid w:val="00481578"/>
    <w:rsid w:val="004875EE"/>
    <w:rsid w:val="004903EC"/>
    <w:rsid w:val="004962AD"/>
    <w:rsid w:val="004A3004"/>
    <w:rsid w:val="004A440B"/>
    <w:rsid w:val="004A7B9F"/>
    <w:rsid w:val="004B1B61"/>
    <w:rsid w:val="004B2526"/>
    <w:rsid w:val="004B5CA1"/>
    <w:rsid w:val="004C6C15"/>
    <w:rsid w:val="004E21E1"/>
    <w:rsid w:val="004E303C"/>
    <w:rsid w:val="004E4908"/>
    <w:rsid w:val="004E505D"/>
    <w:rsid w:val="004E598B"/>
    <w:rsid w:val="004E70B9"/>
    <w:rsid w:val="004F482A"/>
    <w:rsid w:val="004F6F1A"/>
    <w:rsid w:val="0050312A"/>
    <w:rsid w:val="00517423"/>
    <w:rsid w:val="00517806"/>
    <w:rsid w:val="0053149D"/>
    <w:rsid w:val="00534683"/>
    <w:rsid w:val="005368FC"/>
    <w:rsid w:val="00540DED"/>
    <w:rsid w:val="00545090"/>
    <w:rsid w:val="00545A65"/>
    <w:rsid w:val="005468ED"/>
    <w:rsid w:val="00547D4A"/>
    <w:rsid w:val="00565216"/>
    <w:rsid w:val="005673E6"/>
    <w:rsid w:val="00575E40"/>
    <w:rsid w:val="00577100"/>
    <w:rsid w:val="00584480"/>
    <w:rsid w:val="00585591"/>
    <w:rsid w:val="00587C7F"/>
    <w:rsid w:val="005951D2"/>
    <w:rsid w:val="005A6B44"/>
    <w:rsid w:val="005B1BBA"/>
    <w:rsid w:val="005B2AAF"/>
    <w:rsid w:val="005B6280"/>
    <w:rsid w:val="005C4144"/>
    <w:rsid w:val="005C56C3"/>
    <w:rsid w:val="005C649E"/>
    <w:rsid w:val="005D06C5"/>
    <w:rsid w:val="005D0C1F"/>
    <w:rsid w:val="005E1D1C"/>
    <w:rsid w:val="005E3885"/>
    <w:rsid w:val="005E55D5"/>
    <w:rsid w:val="0061280C"/>
    <w:rsid w:val="00613FB9"/>
    <w:rsid w:val="0061431B"/>
    <w:rsid w:val="006161C8"/>
    <w:rsid w:val="006178E4"/>
    <w:rsid w:val="00627C38"/>
    <w:rsid w:val="00630816"/>
    <w:rsid w:val="00630C2E"/>
    <w:rsid w:val="00630E9F"/>
    <w:rsid w:val="00631228"/>
    <w:rsid w:val="00632214"/>
    <w:rsid w:val="00640CEF"/>
    <w:rsid w:val="006441C0"/>
    <w:rsid w:val="00646416"/>
    <w:rsid w:val="00646D8F"/>
    <w:rsid w:val="0065740C"/>
    <w:rsid w:val="006614EE"/>
    <w:rsid w:val="00661935"/>
    <w:rsid w:val="00667F63"/>
    <w:rsid w:val="00691B0E"/>
    <w:rsid w:val="00692E7E"/>
    <w:rsid w:val="0069423E"/>
    <w:rsid w:val="006952F4"/>
    <w:rsid w:val="00696D14"/>
    <w:rsid w:val="006978A3"/>
    <w:rsid w:val="006A097A"/>
    <w:rsid w:val="006A7D38"/>
    <w:rsid w:val="006B3DEF"/>
    <w:rsid w:val="006B7A55"/>
    <w:rsid w:val="006C5914"/>
    <w:rsid w:val="006C7E3F"/>
    <w:rsid w:val="006E029B"/>
    <w:rsid w:val="006E034F"/>
    <w:rsid w:val="006F41C8"/>
    <w:rsid w:val="006F5E5F"/>
    <w:rsid w:val="0070753B"/>
    <w:rsid w:val="00711929"/>
    <w:rsid w:val="00723F9C"/>
    <w:rsid w:val="00727D37"/>
    <w:rsid w:val="00732C07"/>
    <w:rsid w:val="007337C7"/>
    <w:rsid w:val="00737B8D"/>
    <w:rsid w:val="00744048"/>
    <w:rsid w:val="0075110D"/>
    <w:rsid w:val="00752291"/>
    <w:rsid w:val="00756E9E"/>
    <w:rsid w:val="00761BF6"/>
    <w:rsid w:val="0076461C"/>
    <w:rsid w:val="00770829"/>
    <w:rsid w:val="0077096F"/>
    <w:rsid w:val="0077661D"/>
    <w:rsid w:val="0078432E"/>
    <w:rsid w:val="007905B7"/>
    <w:rsid w:val="00793AE5"/>
    <w:rsid w:val="00795CBB"/>
    <w:rsid w:val="007A3706"/>
    <w:rsid w:val="007A3D1A"/>
    <w:rsid w:val="007A61F4"/>
    <w:rsid w:val="007A7E64"/>
    <w:rsid w:val="007B19AB"/>
    <w:rsid w:val="007B5F9A"/>
    <w:rsid w:val="007C31D4"/>
    <w:rsid w:val="007C4ECE"/>
    <w:rsid w:val="007D1138"/>
    <w:rsid w:val="007D2358"/>
    <w:rsid w:val="007D6728"/>
    <w:rsid w:val="007D7759"/>
    <w:rsid w:val="007E12C4"/>
    <w:rsid w:val="007E5F34"/>
    <w:rsid w:val="007F742D"/>
    <w:rsid w:val="008003C9"/>
    <w:rsid w:val="00800549"/>
    <w:rsid w:val="008010E5"/>
    <w:rsid w:val="008037DA"/>
    <w:rsid w:val="00805571"/>
    <w:rsid w:val="00805C73"/>
    <w:rsid w:val="00821ACD"/>
    <w:rsid w:val="008508AD"/>
    <w:rsid w:val="00851240"/>
    <w:rsid w:val="0085283F"/>
    <w:rsid w:val="008629D1"/>
    <w:rsid w:val="0087754D"/>
    <w:rsid w:val="00893737"/>
    <w:rsid w:val="0089664D"/>
    <w:rsid w:val="0089666F"/>
    <w:rsid w:val="008A492A"/>
    <w:rsid w:val="008A4C2D"/>
    <w:rsid w:val="008B347E"/>
    <w:rsid w:val="008C395A"/>
    <w:rsid w:val="008C7903"/>
    <w:rsid w:val="008D2F22"/>
    <w:rsid w:val="008E2B3E"/>
    <w:rsid w:val="008E30FC"/>
    <w:rsid w:val="008E4F26"/>
    <w:rsid w:val="008E5245"/>
    <w:rsid w:val="008F0C57"/>
    <w:rsid w:val="008F6256"/>
    <w:rsid w:val="0090793D"/>
    <w:rsid w:val="00913882"/>
    <w:rsid w:val="00913F7D"/>
    <w:rsid w:val="00914D79"/>
    <w:rsid w:val="009314E1"/>
    <w:rsid w:val="0093436B"/>
    <w:rsid w:val="009454A2"/>
    <w:rsid w:val="00952901"/>
    <w:rsid w:val="0095348C"/>
    <w:rsid w:val="00955480"/>
    <w:rsid w:val="009556AD"/>
    <w:rsid w:val="00963371"/>
    <w:rsid w:val="00971680"/>
    <w:rsid w:val="009813AC"/>
    <w:rsid w:val="009934B5"/>
    <w:rsid w:val="00997063"/>
    <w:rsid w:val="009A2AA5"/>
    <w:rsid w:val="009A2E1D"/>
    <w:rsid w:val="009A3A51"/>
    <w:rsid w:val="009A44EB"/>
    <w:rsid w:val="009A4923"/>
    <w:rsid w:val="009B2A50"/>
    <w:rsid w:val="009B2F0A"/>
    <w:rsid w:val="009B3381"/>
    <w:rsid w:val="009D6426"/>
    <w:rsid w:val="009E4684"/>
    <w:rsid w:val="009E7646"/>
    <w:rsid w:val="00A05D0F"/>
    <w:rsid w:val="00A067CF"/>
    <w:rsid w:val="00A072E4"/>
    <w:rsid w:val="00A079E8"/>
    <w:rsid w:val="00A1009E"/>
    <w:rsid w:val="00A101CF"/>
    <w:rsid w:val="00A10A4A"/>
    <w:rsid w:val="00A15910"/>
    <w:rsid w:val="00A26792"/>
    <w:rsid w:val="00A30AE2"/>
    <w:rsid w:val="00A3105C"/>
    <w:rsid w:val="00A42316"/>
    <w:rsid w:val="00A43B2E"/>
    <w:rsid w:val="00A44830"/>
    <w:rsid w:val="00A44C5E"/>
    <w:rsid w:val="00A44CBD"/>
    <w:rsid w:val="00A600C3"/>
    <w:rsid w:val="00A620FC"/>
    <w:rsid w:val="00A666C7"/>
    <w:rsid w:val="00A7610C"/>
    <w:rsid w:val="00A8092D"/>
    <w:rsid w:val="00A87554"/>
    <w:rsid w:val="00A94F78"/>
    <w:rsid w:val="00A955CA"/>
    <w:rsid w:val="00AA6A82"/>
    <w:rsid w:val="00AB248F"/>
    <w:rsid w:val="00AC0174"/>
    <w:rsid w:val="00AD28D5"/>
    <w:rsid w:val="00AD7696"/>
    <w:rsid w:val="00AE366E"/>
    <w:rsid w:val="00AF203A"/>
    <w:rsid w:val="00B0065E"/>
    <w:rsid w:val="00B03B4A"/>
    <w:rsid w:val="00B03BBA"/>
    <w:rsid w:val="00B04F05"/>
    <w:rsid w:val="00B06322"/>
    <w:rsid w:val="00B06B39"/>
    <w:rsid w:val="00B11555"/>
    <w:rsid w:val="00B15CF6"/>
    <w:rsid w:val="00B31872"/>
    <w:rsid w:val="00B33E35"/>
    <w:rsid w:val="00B5328D"/>
    <w:rsid w:val="00B55B14"/>
    <w:rsid w:val="00B570B9"/>
    <w:rsid w:val="00B57696"/>
    <w:rsid w:val="00B7569D"/>
    <w:rsid w:val="00B8309C"/>
    <w:rsid w:val="00BA4AB7"/>
    <w:rsid w:val="00BC64D2"/>
    <w:rsid w:val="00BD0E39"/>
    <w:rsid w:val="00BE059E"/>
    <w:rsid w:val="00BE143E"/>
    <w:rsid w:val="00BE3A8E"/>
    <w:rsid w:val="00BE3EDC"/>
    <w:rsid w:val="00BF1816"/>
    <w:rsid w:val="00BF35D2"/>
    <w:rsid w:val="00BF5831"/>
    <w:rsid w:val="00C00198"/>
    <w:rsid w:val="00C04663"/>
    <w:rsid w:val="00C05AFE"/>
    <w:rsid w:val="00C11572"/>
    <w:rsid w:val="00C12700"/>
    <w:rsid w:val="00C16819"/>
    <w:rsid w:val="00C17FD4"/>
    <w:rsid w:val="00C25128"/>
    <w:rsid w:val="00C3019B"/>
    <w:rsid w:val="00C306B8"/>
    <w:rsid w:val="00C42403"/>
    <w:rsid w:val="00C70B14"/>
    <w:rsid w:val="00C727E0"/>
    <w:rsid w:val="00C743ED"/>
    <w:rsid w:val="00C75A47"/>
    <w:rsid w:val="00C76C51"/>
    <w:rsid w:val="00C777CF"/>
    <w:rsid w:val="00C82DB4"/>
    <w:rsid w:val="00C860E7"/>
    <w:rsid w:val="00C91A64"/>
    <w:rsid w:val="00C94F0B"/>
    <w:rsid w:val="00C95483"/>
    <w:rsid w:val="00CA0E85"/>
    <w:rsid w:val="00CC1B83"/>
    <w:rsid w:val="00CF568A"/>
    <w:rsid w:val="00D05040"/>
    <w:rsid w:val="00D0786B"/>
    <w:rsid w:val="00D216F1"/>
    <w:rsid w:val="00D2719E"/>
    <w:rsid w:val="00D2798B"/>
    <w:rsid w:val="00D41D2B"/>
    <w:rsid w:val="00D4566C"/>
    <w:rsid w:val="00D53FD2"/>
    <w:rsid w:val="00D5563D"/>
    <w:rsid w:val="00D56AC6"/>
    <w:rsid w:val="00D56E61"/>
    <w:rsid w:val="00D60EC2"/>
    <w:rsid w:val="00D62CDC"/>
    <w:rsid w:val="00D70D2C"/>
    <w:rsid w:val="00D72A30"/>
    <w:rsid w:val="00D737C5"/>
    <w:rsid w:val="00D7584C"/>
    <w:rsid w:val="00DA3A0F"/>
    <w:rsid w:val="00DA5097"/>
    <w:rsid w:val="00DA5A7F"/>
    <w:rsid w:val="00DA7716"/>
    <w:rsid w:val="00DA7E2E"/>
    <w:rsid w:val="00DB06DA"/>
    <w:rsid w:val="00DB0F9D"/>
    <w:rsid w:val="00DC5611"/>
    <w:rsid w:val="00DD23E9"/>
    <w:rsid w:val="00DF241D"/>
    <w:rsid w:val="00DF391E"/>
    <w:rsid w:val="00DF3D3A"/>
    <w:rsid w:val="00E00C0C"/>
    <w:rsid w:val="00E02E4F"/>
    <w:rsid w:val="00E04BC0"/>
    <w:rsid w:val="00E23D9B"/>
    <w:rsid w:val="00E44C56"/>
    <w:rsid w:val="00E44DE7"/>
    <w:rsid w:val="00E53979"/>
    <w:rsid w:val="00E53AAB"/>
    <w:rsid w:val="00E617B2"/>
    <w:rsid w:val="00E65BC4"/>
    <w:rsid w:val="00E84BE6"/>
    <w:rsid w:val="00E84D28"/>
    <w:rsid w:val="00E85FC7"/>
    <w:rsid w:val="00E86216"/>
    <w:rsid w:val="00E87118"/>
    <w:rsid w:val="00E87201"/>
    <w:rsid w:val="00E9587F"/>
    <w:rsid w:val="00EA0253"/>
    <w:rsid w:val="00EA67CA"/>
    <w:rsid w:val="00EA6ED6"/>
    <w:rsid w:val="00EB27E7"/>
    <w:rsid w:val="00EC5EAA"/>
    <w:rsid w:val="00ED7677"/>
    <w:rsid w:val="00EE2EC4"/>
    <w:rsid w:val="00EE48A5"/>
    <w:rsid w:val="00EF0944"/>
    <w:rsid w:val="00EF0C00"/>
    <w:rsid w:val="00EF497A"/>
    <w:rsid w:val="00F03903"/>
    <w:rsid w:val="00F04A1F"/>
    <w:rsid w:val="00F1017C"/>
    <w:rsid w:val="00F13708"/>
    <w:rsid w:val="00F1484D"/>
    <w:rsid w:val="00F202C9"/>
    <w:rsid w:val="00F211A4"/>
    <w:rsid w:val="00F30C21"/>
    <w:rsid w:val="00F30CA2"/>
    <w:rsid w:val="00F40160"/>
    <w:rsid w:val="00F40207"/>
    <w:rsid w:val="00F4198D"/>
    <w:rsid w:val="00F468DB"/>
    <w:rsid w:val="00F46F2B"/>
    <w:rsid w:val="00F56C38"/>
    <w:rsid w:val="00F63F67"/>
    <w:rsid w:val="00F6496F"/>
    <w:rsid w:val="00F7461C"/>
    <w:rsid w:val="00F76871"/>
    <w:rsid w:val="00F76FCC"/>
    <w:rsid w:val="00F77415"/>
    <w:rsid w:val="00F83223"/>
    <w:rsid w:val="00F84BD8"/>
    <w:rsid w:val="00F8586F"/>
    <w:rsid w:val="00F859FC"/>
    <w:rsid w:val="00F92891"/>
    <w:rsid w:val="00F969CD"/>
    <w:rsid w:val="00FA7116"/>
    <w:rsid w:val="00FE0BFE"/>
    <w:rsid w:val="00FE1778"/>
    <w:rsid w:val="00FE75F7"/>
    <w:rsid w:val="00FE7C00"/>
    <w:rsid w:val="00FF03A7"/>
    <w:rsid w:val="00FF3AC0"/>
    <w:rsid w:val="00FF5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23CC"/>
  <w15:docId w15:val="{2FCDFF8A-9061-4953-9C8D-21E1602E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A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19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19AB"/>
    <w:rPr>
      <w:rFonts w:ascii="Tahoma" w:hAnsi="Tahoma" w:cs="Tahoma"/>
      <w:sz w:val="16"/>
      <w:szCs w:val="16"/>
    </w:rPr>
  </w:style>
  <w:style w:type="paragraph" w:styleId="Encabezado">
    <w:name w:val="header"/>
    <w:basedOn w:val="Normal"/>
    <w:link w:val="EncabezadoCar"/>
    <w:uiPriority w:val="99"/>
    <w:unhideWhenUsed/>
    <w:rsid w:val="008E2B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2B3E"/>
  </w:style>
  <w:style w:type="paragraph" w:styleId="Piedepgina">
    <w:name w:val="footer"/>
    <w:basedOn w:val="Normal"/>
    <w:link w:val="PiedepginaCar"/>
    <w:uiPriority w:val="99"/>
    <w:unhideWhenUsed/>
    <w:rsid w:val="008E2B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2B3E"/>
  </w:style>
  <w:style w:type="paragraph" w:styleId="Prrafodelista">
    <w:name w:val="List Paragraph"/>
    <w:basedOn w:val="Normal"/>
    <w:uiPriority w:val="34"/>
    <w:qFormat/>
    <w:rsid w:val="00E84BE6"/>
    <w:pPr>
      <w:ind w:left="720"/>
      <w:contextualSpacing/>
    </w:pPr>
  </w:style>
  <w:style w:type="character" w:styleId="Hipervnculo">
    <w:name w:val="Hyperlink"/>
    <w:basedOn w:val="Fuentedeprrafopredeter"/>
    <w:uiPriority w:val="99"/>
    <w:unhideWhenUsed/>
    <w:rsid w:val="002978E7"/>
    <w:rPr>
      <w:color w:val="0000FF" w:themeColor="hyperlink"/>
      <w:u w:val="single"/>
    </w:rPr>
  </w:style>
  <w:style w:type="paragraph" w:styleId="NormalWeb">
    <w:name w:val="Normal (Web)"/>
    <w:basedOn w:val="Normal"/>
    <w:unhideWhenUsed/>
    <w:rsid w:val="00691B0E"/>
    <w:pPr>
      <w:spacing w:before="100" w:beforeAutospacing="1" w:after="100" w:afterAutospacing="1"/>
    </w:pPr>
    <w:rPr>
      <w:rFonts w:ascii="Calibri" w:eastAsia="Calibri" w:hAnsi="Calibri" w:cs="Times New Roman"/>
      <w:sz w:val="22"/>
      <w:lang w:val="es-MX" w:eastAsia="es-MX"/>
    </w:rPr>
  </w:style>
  <w:style w:type="table" w:styleId="Tablaconcuadrcula">
    <w:name w:val="Table Grid"/>
    <w:basedOn w:val="Tablanormal"/>
    <w:uiPriority w:val="59"/>
    <w:rsid w:val="00291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4E598B"/>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E598B"/>
    <w:rPr>
      <w:rFonts w:ascii="Calibri" w:eastAsia="Calibri" w:hAnsi="Calibri" w:cs="Times New Roman"/>
      <w:sz w:val="20"/>
      <w:szCs w:val="20"/>
    </w:rPr>
  </w:style>
  <w:style w:type="character" w:styleId="Refdenotaalfinal">
    <w:name w:val="endnote reference"/>
    <w:uiPriority w:val="99"/>
    <w:semiHidden/>
    <w:unhideWhenUsed/>
    <w:rsid w:val="004E598B"/>
    <w:rPr>
      <w:vertAlign w:val="superscript"/>
    </w:rPr>
  </w:style>
  <w:style w:type="paragraph" w:styleId="Sinespaciado">
    <w:name w:val="No Spacing"/>
    <w:aliases w:val="Notas"/>
    <w:next w:val="Normal"/>
    <w:uiPriority w:val="1"/>
    <w:qFormat/>
    <w:rsid w:val="005C56C3"/>
    <w:pPr>
      <w:spacing w:after="0" w:line="240" w:lineRule="auto"/>
      <w:jc w:val="right"/>
    </w:pPr>
    <w:rPr>
      <w:rFonts w:ascii="Times New Roman" w:eastAsia="Calibri" w:hAnsi="Times New Roman" w:cs="Times New Roman"/>
      <w:sz w:val="20"/>
      <w:lang w:val="pt-BR"/>
    </w:rPr>
  </w:style>
  <w:style w:type="table" w:customStyle="1" w:styleId="Estilo1">
    <w:name w:val="Estilo1"/>
    <w:basedOn w:val="Tablaweb1"/>
    <w:uiPriority w:val="99"/>
    <w:rsid w:val="00A1009E"/>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A100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uiPriority w:val="99"/>
    <w:semiHidden/>
    <w:unhideWhenUsed/>
    <w:rsid w:val="00297859"/>
    <w:rPr>
      <w:sz w:val="16"/>
      <w:szCs w:val="16"/>
    </w:rPr>
  </w:style>
  <w:style w:type="paragraph" w:styleId="Textocomentario">
    <w:name w:val="annotation text"/>
    <w:basedOn w:val="Normal"/>
    <w:link w:val="TextocomentarioCar"/>
    <w:uiPriority w:val="99"/>
    <w:semiHidden/>
    <w:unhideWhenUsed/>
    <w:rsid w:val="00297859"/>
    <w:pPr>
      <w:spacing w:after="160" w:line="259" w:lineRule="auto"/>
    </w:pPr>
    <w:rPr>
      <w:rFonts w:ascii="Calibri" w:eastAsia="Calibri" w:hAnsi="Calibri" w:cs="Times New Roman"/>
      <w:sz w:val="20"/>
      <w:szCs w:val="20"/>
      <w:lang w:val="x-none"/>
    </w:rPr>
  </w:style>
  <w:style w:type="character" w:customStyle="1" w:styleId="TextocomentarioCar">
    <w:name w:val="Texto comentario Car"/>
    <w:basedOn w:val="Fuentedeprrafopredeter"/>
    <w:link w:val="Textocomentario"/>
    <w:uiPriority w:val="99"/>
    <w:semiHidden/>
    <w:rsid w:val="00297859"/>
    <w:rPr>
      <w:rFonts w:ascii="Calibri" w:eastAsia="Calibri" w:hAnsi="Calibri"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C11572"/>
    <w:pPr>
      <w:spacing w:after="200" w:line="240" w:lineRule="auto"/>
    </w:pPr>
    <w:rPr>
      <w:rFonts w:ascii="Arial" w:eastAsiaTheme="minorHAnsi" w:hAnsi="Arial" w:cstheme="minorBidi"/>
      <w:b/>
      <w:bCs/>
      <w:lang w:val="es-ES"/>
    </w:rPr>
  </w:style>
  <w:style w:type="character" w:customStyle="1" w:styleId="AsuntodelcomentarioCar">
    <w:name w:val="Asunto del comentario Car"/>
    <w:basedOn w:val="TextocomentarioCar"/>
    <w:link w:val="Asuntodelcomentario"/>
    <w:uiPriority w:val="99"/>
    <w:semiHidden/>
    <w:rsid w:val="00C11572"/>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cu/gobierno/discursos" TargetMode="External"/><Relationship Id="rId13" Type="http://schemas.openxmlformats.org/officeDocument/2006/relationships/hyperlink" Target="http://www.cuba.cu/gobierno/discursos" TargetMode="External"/><Relationship Id="rId18" Type="http://schemas.openxmlformats.org/officeDocument/2006/relationships/hyperlink" Target="http://www.cuba.cu/gobierno/discurs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uba.cu/gobierno/discursos" TargetMode="External"/><Relationship Id="rId17" Type="http://schemas.openxmlformats.org/officeDocument/2006/relationships/hyperlink" Target="http://www.cuba.cu/gobierno/discursos" TargetMode="External"/><Relationship Id="rId2" Type="http://schemas.openxmlformats.org/officeDocument/2006/relationships/numbering" Target="numbering.xml"/><Relationship Id="rId16" Type="http://schemas.openxmlformats.org/officeDocument/2006/relationships/hyperlink" Target="http://www.cuba.cu/gobierno/discursos" TargetMode="External"/><Relationship Id="rId20" Type="http://schemas.openxmlformats.org/officeDocument/2006/relationships/hyperlink" Target="mailto:%20radamesborroto@gm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ba.cu/gobierno/discursos" TargetMode="External"/><Relationship Id="rId5" Type="http://schemas.openxmlformats.org/officeDocument/2006/relationships/webSettings" Target="webSettings.xml"/><Relationship Id="rId15" Type="http://schemas.openxmlformats.org/officeDocument/2006/relationships/hyperlink" Target="http://www.cuba.cu/gobierno/discursos" TargetMode="External"/><Relationship Id="rId23" Type="http://schemas.openxmlformats.org/officeDocument/2006/relationships/theme" Target="theme/theme1.xml"/><Relationship Id="rId10" Type="http://schemas.openxmlformats.org/officeDocument/2006/relationships/hyperlink" Target="http://www.cuba.cu/gobierno/discursos" TargetMode="External"/><Relationship Id="rId19" Type="http://schemas.openxmlformats.org/officeDocument/2006/relationships/hyperlink" Target="http://www.cuba.cu/gobierno/discursos" TargetMode="External"/><Relationship Id="rId4" Type="http://schemas.openxmlformats.org/officeDocument/2006/relationships/settings" Target="settings.xml"/><Relationship Id="rId9" Type="http://schemas.openxmlformats.org/officeDocument/2006/relationships/hyperlink" Target="http://www.cuba.cu/gobierno/discursos" TargetMode="External"/><Relationship Id="rId14" Type="http://schemas.openxmlformats.org/officeDocument/2006/relationships/hyperlink" Target="http://www.cuba.cu/gobierno/discurso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FF24-ACC5-4942-A1A2-7CEB3A98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5607</Words>
  <Characters>30841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Ramòn Syr</dc:creator>
  <cp:lastModifiedBy>maria vidal</cp:lastModifiedBy>
  <cp:revision>5</cp:revision>
  <dcterms:created xsi:type="dcterms:W3CDTF">2017-03-13T13:44:00Z</dcterms:created>
  <dcterms:modified xsi:type="dcterms:W3CDTF">2017-03-13T14:09:00Z</dcterms:modified>
</cp:coreProperties>
</file>